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44EE3" w14:textId="40F0E314" w:rsidR="00C756A5" w:rsidRPr="003A11A9" w:rsidRDefault="00EF1FF9" w:rsidP="00EF1FF9">
      <w:pPr>
        <w:jc w:val="center"/>
        <w:rPr>
          <w:rFonts w:ascii="DIN Pro" w:hAnsi="DIN Pro"/>
          <w:lang w:val="es-ES_tradnl"/>
        </w:rPr>
      </w:pPr>
      <w:bookmarkStart w:id="0" w:name="_GoBack"/>
      <w:r w:rsidRPr="003A11A9">
        <w:rPr>
          <w:rFonts w:ascii="DIN Pro" w:hAnsi="DIN Pro"/>
          <w:noProof/>
          <w:lang w:val="es-ES_tradnl"/>
        </w:rPr>
        <w:drawing>
          <wp:inline distT="0" distB="0" distL="0" distR="0" wp14:anchorId="744444CA" wp14:editId="0672B75F">
            <wp:extent cx="5941233" cy="1086006"/>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acineLogoInvert.jpg"/>
                    <pic:cNvPicPr/>
                  </pic:nvPicPr>
                  <pic:blipFill rotWithShape="1">
                    <a:blip r:embed="rId6" cstate="print">
                      <a:extLst>
                        <a:ext uri="{28A0092B-C50C-407E-A947-70E740481C1C}">
                          <a14:useLocalDpi xmlns:a14="http://schemas.microsoft.com/office/drawing/2010/main" val="0"/>
                        </a:ext>
                      </a:extLst>
                    </a:blip>
                    <a:srcRect t="38346" b="29158"/>
                    <a:stretch/>
                  </pic:blipFill>
                  <pic:spPr bwMode="auto">
                    <a:xfrm>
                      <a:off x="0" y="0"/>
                      <a:ext cx="5943600" cy="1086439"/>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045DBD76" w14:textId="77777777" w:rsidR="003947CE" w:rsidRPr="003A11A9" w:rsidRDefault="003947CE" w:rsidP="00A65CA2">
      <w:pPr>
        <w:jc w:val="center"/>
        <w:rPr>
          <w:rFonts w:ascii="DIN Pro Condensed Black" w:hAnsi="DIN Pro Condensed Black"/>
          <w:b/>
          <w:bCs/>
          <w:sz w:val="96"/>
          <w:lang w:val="es-ES_tradnl"/>
        </w:rPr>
      </w:pPr>
      <w:r w:rsidRPr="003A11A9">
        <w:rPr>
          <w:rFonts w:ascii="DIN Pro Condensed Black" w:hAnsi="DIN Pro Condensed Black"/>
          <w:b/>
          <w:bCs/>
          <w:sz w:val="96"/>
          <w:lang w:val="es-ES_tradnl"/>
        </w:rPr>
        <w:t>NIGHT WILL FALL</w:t>
      </w:r>
    </w:p>
    <w:p w14:paraId="1B3A1875" w14:textId="77777777" w:rsidR="003947CE" w:rsidRPr="003A11A9" w:rsidRDefault="003947CE" w:rsidP="003947CE">
      <w:pPr>
        <w:jc w:val="center"/>
        <w:rPr>
          <w:rFonts w:ascii="DIN Pro" w:hAnsi="DIN Pro"/>
          <w:b/>
          <w:lang w:val="es-ES_tradnl"/>
        </w:rPr>
      </w:pPr>
      <w:r w:rsidRPr="003A11A9">
        <w:rPr>
          <w:rFonts w:ascii="DIN Pro" w:hAnsi="DIN Pro"/>
          <w:b/>
          <w:lang w:val="es-ES_tradnl"/>
        </w:rPr>
        <w:t>Una película de André Singer</w:t>
      </w:r>
    </w:p>
    <w:p w14:paraId="1EC90A03" w14:textId="77777777" w:rsidR="003947CE" w:rsidRPr="003A11A9" w:rsidRDefault="003947CE" w:rsidP="003947CE">
      <w:pPr>
        <w:jc w:val="center"/>
        <w:rPr>
          <w:rFonts w:ascii="DIN Pro" w:hAnsi="DIN Pro"/>
          <w:lang w:val="es-ES_tradnl"/>
        </w:rPr>
      </w:pPr>
      <w:r w:rsidRPr="003A11A9">
        <w:rPr>
          <w:rFonts w:ascii="DIN Pro" w:hAnsi="DIN Pro"/>
          <w:lang w:val="es-ES_tradnl"/>
        </w:rPr>
        <w:t>Documental</w:t>
      </w:r>
    </w:p>
    <w:p w14:paraId="2191CFD6" w14:textId="77777777" w:rsidR="003947CE" w:rsidRPr="003A11A9" w:rsidRDefault="003947CE" w:rsidP="003947CE">
      <w:pPr>
        <w:jc w:val="center"/>
        <w:rPr>
          <w:rFonts w:ascii="DIN Pro" w:hAnsi="DIN Pro"/>
          <w:lang w:val="es-ES_tradnl"/>
        </w:rPr>
      </w:pPr>
      <w:r w:rsidRPr="003A11A9">
        <w:rPr>
          <w:rFonts w:ascii="DIN Pro" w:hAnsi="DIN Pro"/>
          <w:lang w:val="es-ES_tradnl"/>
        </w:rPr>
        <w:t>Reino Unido / Estados Unidos / Israel / Dinamarca</w:t>
      </w:r>
    </w:p>
    <w:p w14:paraId="71DF07CD" w14:textId="77777777" w:rsidR="003947CE" w:rsidRPr="003A11A9" w:rsidRDefault="003947CE" w:rsidP="003947CE">
      <w:pPr>
        <w:jc w:val="center"/>
        <w:rPr>
          <w:rFonts w:ascii="DIN Pro" w:hAnsi="DIN Pro"/>
          <w:lang w:val="es-ES_tradnl"/>
        </w:rPr>
      </w:pPr>
      <w:r w:rsidRPr="003A11A9">
        <w:rPr>
          <w:rFonts w:ascii="DIN Pro" w:hAnsi="DIN Pro"/>
          <w:lang w:val="es-ES_tradnl"/>
        </w:rPr>
        <w:t>2014 / 76’ / B&amp;N / Inglés con subtítulos en español</w:t>
      </w:r>
    </w:p>
    <w:p w14:paraId="143B331E" w14:textId="77777777" w:rsidR="003947CE" w:rsidRPr="003A11A9" w:rsidRDefault="003947CE" w:rsidP="003947CE">
      <w:pPr>
        <w:jc w:val="center"/>
        <w:rPr>
          <w:rFonts w:ascii="DIN Pro" w:hAnsi="DIN Pro"/>
          <w:lang w:val="es-ES_tradnl"/>
        </w:rPr>
      </w:pPr>
    </w:p>
    <w:p w14:paraId="3E24D240" w14:textId="4B634CAF" w:rsidR="003947CE" w:rsidRPr="003A11A9" w:rsidRDefault="003947CE" w:rsidP="003947CE">
      <w:pPr>
        <w:jc w:val="center"/>
        <w:rPr>
          <w:rFonts w:ascii="DIN Pro" w:hAnsi="DIN Pro"/>
          <w:b/>
          <w:lang w:val="es-ES_tradnl"/>
        </w:rPr>
      </w:pPr>
      <w:r w:rsidRPr="003A11A9">
        <w:rPr>
          <w:rFonts w:ascii="DIN Pro" w:hAnsi="DIN Pro"/>
          <w:b/>
          <w:lang w:val="es-ES_tradnl"/>
        </w:rPr>
        <w:t>ESTRENO EN ARGENTINA</w:t>
      </w:r>
      <w:r w:rsidR="00A61DB4">
        <w:rPr>
          <w:rFonts w:ascii="DIN Pro" w:hAnsi="DIN Pro"/>
          <w:b/>
          <w:lang w:val="es-ES_tradnl"/>
        </w:rPr>
        <w:t xml:space="preserve"> — </w:t>
      </w:r>
      <w:r w:rsidR="00A61DB4" w:rsidRPr="00382AA8">
        <w:rPr>
          <w:rFonts w:ascii="DIN Pro" w:hAnsi="DIN Pro"/>
          <w:b/>
          <w:sz w:val="32"/>
          <w:szCs w:val="32"/>
          <w:lang w:val="es-ES_tradnl"/>
        </w:rPr>
        <w:t>SABADO 22 DE ABRIL 16 HS</w:t>
      </w:r>
    </w:p>
    <w:p w14:paraId="268511D4" w14:textId="6F774CF2" w:rsidR="00EF1FF9" w:rsidRDefault="003947CE" w:rsidP="003947CE">
      <w:pPr>
        <w:jc w:val="center"/>
        <w:rPr>
          <w:rFonts w:ascii="DIN Pro" w:hAnsi="DIN Pro"/>
          <w:bCs/>
          <w:lang w:val="es-ES_tradnl"/>
        </w:rPr>
      </w:pPr>
      <w:r w:rsidRPr="003A11A9">
        <w:rPr>
          <w:rFonts w:ascii="DIN Pro" w:hAnsi="DIN Pro"/>
          <w:lang w:val="es-ES_tradnl"/>
        </w:rPr>
        <w:t>En el Marco del </w:t>
      </w:r>
      <w:r w:rsidRPr="003A11A9">
        <w:rPr>
          <w:rFonts w:ascii="DIN Pro" w:hAnsi="DIN Pro"/>
          <w:bCs/>
          <w:lang w:val="es-ES_tradnl"/>
        </w:rPr>
        <w:t>19° Buenos Aires Festival Internacional de Cine Independiente (BAFICI)</w:t>
      </w:r>
    </w:p>
    <w:p w14:paraId="251D1807" w14:textId="77777777" w:rsidR="00C071DB" w:rsidRDefault="00C071DB" w:rsidP="003947CE">
      <w:pPr>
        <w:jc w:val="center"/>
        <w:rPr>
          <w:rFonts w:ascii="DIN Pro" w:hAnsi="DIN Pro"/>
          <w:bCs/>
          <w:lang w:val="es-ES_tradnl"/>
        </w:rPr>
      </w:pPr>
    </w:p>
    <w:p w14:paraId="682F8A99" w14:textId="2C5B06BB" w:rsidR="00C071DB" w:rsidRPr="00C071DB" w:rsidRDefault="00C071DB" w:rsidP="003947CE">
      <w:pPr>
        <w:jc w:val="center"/>
        <w:rPr>
          <w:rFonts w:ascii="DIN Pro" w:hAnsi="DIN Pro"/>
          <w:b/>
          <w:bCs/>
          <w:sz w:val="32"/>
          <w:lang w:val="es-ES_tradnl"/>
        </w:rPr>
      </w:pPr>
      <w:r w:rsidRPr="00C071DB">
        <w:rPr>
          <w:rFonts w:ascii="DIN Pro" w:hAnsi="DIN Pro"/>
          <w:b/>
          <w:bCs/>
          <w:sz w:val="32"/>
          <w:lang w:val="es-ES_tradnl"/>
        </w:rPr>
        <w:t>PRESENTACIÓN DE MARIANO LLINÁS</w:t>
      </w:r>
    </w:p>
    <w:p w14:paraId="4ECFDDCB" w14:textId="77777777" w:rsidR="003947CE" w:rsidRPr="003A11A9" w:rsidRDefault="003947CE" w:rsidP="003947CE">
      <w:pPr>
        <w:jc w:val="center"/>
        <w:rPr>
          <w:rFonts w:ascii="DIN Pro" w:hAnsi="DIN Pro"/>
          <w:bCs/>
          <w:lang w:val="es-ES_tradnl"/>
        </w:rPr>
      </w:pPr>
    </w:p>
    <w:p w14:paraId="177C9495" w14:textId="77777777" w:rsidR="003947CE" w:rsidRPr="003A11A9" w:rsidRDefault="003947CE" w:rsidP="003947CE">
      <w:pPr>
        <w:jc w:val="center"/>
        <w:rPr>
          <w:rFonts w:ascii="DIN Pro" w:hAnsi="DIN Pro"/>
          <w:bCs/>
          <w:lang w:val="es-ES_tradnl"/>
        </w:rPr>
      </w:pPr>
    </w:p>
    <w:p w14:paraId="00B8F596" w14:textId="15AD1534" w:rsidR="00EF1FF9" w:rsidRDefault="00EF1FF9" w:rsidP="00EF1FF9">
      <w:pPr>
        <w:jc w:val="center"/>
        <w:rPr>
          <w:rFonts w:ascii="DIN Pro Condensed Black" w:hAnsi="DIN Pro Condensed Black"/>
          <w:b/>
          <w:bCs/>
          <w:sz w:val="96"/>
          <w:lang w:val="es-ES_tradnl"/>
        </w:rPr>
      </w:pPr>
      <w:r w:rsidRPr="003A11A9">
        <w:rPr>
          <w:rFonts w:ascii="DIN Pro Condensed Black" w:hAnsi="DIN Pro Condensed Black"/>
          <w:b/>
          <w:bCs/>
          <w:noProof/>
          <w:sz w:val="96"/>
          <w:lang w:val="es-ES_tradnl"/>
        </w:rPr>
        <w:drawing>
          <wp:inline distT="0" distB="0" distL="0" distR="0" wp14:anchorId="2C133B04" wp14:editId="684292D1">
            <wp:extent cx="5309235" cy="2984743"/>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WF_Still-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22844" cy="2992394"/>
                    </a:xfrm>
                    <a:prstGeom prst="rect">
                      <a:avLst/>
                    </a:prstGeom>
                  </pic:spPr>
                </pic:pic>
              </a:graphicData>
            </a:graphic>
          </wp:inline>
        </w:drawing>
      </w:r>
    </w:p>
    <w:p w14:paraId="5D074D24" w14:textId="21E6B888" w:rsidR="00A65CA2" w:rsidRPr="003A11A9" w:rsidRDefault="004909D0" w:rsidP="00EF1FF9">
      <w:pPr>
        <w:jc w:val="center"/>
        <w:rPr>
          <w:rFonts w:ascii="DIN Pro Condensed Black" w:hAnsi="DIN Pro Condensed Black"/>
          <w:b/>
          <w:bCs/>
          <w:sz w:val="96"/>
          <w:lang w:val="es-ES_tradnl"/>
        </w:rPr>
      </w:pPr>
      <w:r w:rsidRPr="004909D0">
        <w:rPr>
          <w:rFonts w:ascii="DIN Pro Condensed Black" w:hAnsi="DIN Pro Condensed Black"/>
          <w:b/>
          <w:bCs/>
          <w:sz w:val="96"/>
          <w:lang w:val="es-ES_tradnl"/>
        </w:rPr>
        <w:drawing>
          <wp:inline distT="0" distB="0" distL="0" distR="0" wp14:anchorId="2B41F0C8" wp14:editId="066B1F87">
            <wp:extent cx="1709738" cy="295248"/>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9545" cy="302122"/>
                    </a:xfrm>
                    <a:prstGeom prst="rect">
                      <a:avLst/>
                    </a:prstGeom>
                  </pic:spPr>
                </pic:pic>
              </a:graphicData>
            </a:graphic>
          </wp:inline>
        </w:drawing>
      </w:r>
    </w:p>
    <w:p w14:paraId="150E68EF" w14:textId="45AC30F2" w:rsidR="00AC7E83" w:rsidRDefault="00EF1FF9" w:rsidP="00AC7E83">
      <w:pPr>
        <w:jc w:val="center"/>
        <w:rPr>
          <w:rFonts w:ascii="DIN Pro" w:hAnsi="DIN Pro"/>
          <w:b/>
          <w:bCs/>
          <w:lang w:val="es-ES_tradnl"/>
        </w:rPr>
      </w:pPr>
      <w:r w:rsidRPr="003A11A9">
        <w:rPr>
          <w:rFonts w:ascii="DIN Pro Condensed Black" w:hAnsi="DIN Pro Condensed Black"/>
          <w:b/>
          <w:bCs/>
          <w:sz w:val="96"/>
          <w:lang w:val="es-ES_tradnl"/>
        </w:rPr>
        <w:br w:type="page"/>
      </w:r>
      <w:r w:rsidR="00AC7E83">
        <w:rPr>
          <w:rFonts w:ascii="DIN Pro" w:hAnsi="DIN Pro"/>
          <w:b/>
          <w:bCs/>
          <w:lang w:val="es-ES_tradnl"/>
        </w:rPr>
        <w:lastRenderedPageBreak/>
        <w:t>INDICE</w:t>
      </w:r>
    </w:p>
    <w:p w14:paraId="489DBD92" w14:textId="77777777" w:rsidR="00AC7E83" w:rsidRDefault="00AC7E83">
      <w:pPr>
        <w:rPr>
          <w:rFonts w:ascii="DIN Pro" w:hAnsi="DIN Pro"/>
          <w:b/>
          <w:bCs/>
          <w:lang w:val="es-ES_tradnl"/>
        </w:rPr>
      </w:pPr>
    </w:p>
    <w:p w14:paraId="667E72A3" w14:textId="77777777" w:rsidR="00AC7E83" w:rsidRDefault="00AC7E83">
      <w:pPr>
        <w:rPr>
          <w:rFonts w:ascii="DIN Pro" w:hAnsi="DIN Pro"/>
          <w:b/>
          <w:bCs/>
          <w:lang w:val="es-ES_tradnl"/>
        </w:rPr>
      </w:pPr>
    </w:p>
    <w:p w14:paraId="1C00D266" w14:textId="77777777" w:rsidR="00AC7E83" w:rsidRDefault="00AC7E83" w:rsidP="00AC7E83">
      <w:pPr>
        <w:jc w:val="center"/>
        <w:rPr>
          <w:rFonts w:ascii="DIN Pro" w:hAnsi="DIN Pro"/>
          <w:b/>
          <w:bCs/>
          <w:lang w:val="es-ES_tradnl"/>
        </w:rPr>
      </w:pPr>
      <w:r>
        <w:rPr>
          <w:rFonts w:ascii="DIN Pro" w:hAnsi="DIN Pro"/>
          <w:b/>
          <w:bCs/>
          <w:lang w:val="es-ES_tradnl"/>
        </w:rPr>
        <w:t>3</w:t>
      </w:r>
    </w:p>
    <w:p w14:paraId="64EEF836" w14:textId="77777777" w:rsidR="00AC7E83" w:rsidRDefault="00AC7E83" w:rsidP="00AC7E83">
      <w:pPr>
        <w:jc w:val="center"/>
        <w:rPr>
          <w:rFonts w:ascii="DIN Pro" w:hAnsi="DIN Pro"/>
          <w:b/>
          <w:bCs/>
          <w:lang w:val="es-ES_tradnl"/>
        </w:rPr>
      </w:pPr>
      <w:r>
        <w:rPr>
          <w:rFonts w:ascii="DIN Pro" w:hAnsi="DIN Pro"/>
          <w:b/>
          <w:bCs/>
          <w:lang w:val="es-ES_tradnl"/>
        </w:rPr>
        <w:t>NIGHT WILL FALL</w:t>
      </w:r>
    </w:p>
    <w:p w14:paraId="0F17B759" w14:textId="77777777" w:rsidR="00AC7E83" w:rsidRDefault="00AC7E83" w:rsidP="00AC7E83">
      <w:pPr>
        <w:jc w:val="center"/>
        <w:rPr>
          <w:rFonts w:ascii="DIN Pro" w:hAnsi="DIN Pro"/>
          <w:bCs/>
          <w:lang w:val="es-ES_tradnl"/>
        </w:rPr>
      </w:pPr>
      <w:r>
        <w:rPr>
          <w:rFonts w:ascii="DIN Pro" w:hAnsi="DIN Pro"/>
          <w:bCs/>
          <w:lang w:val="es-ES_tradnl"/>
        </w:rPr>
        <w:t>Estreno en Fundación Proa</w:t>
      </w:r>
    </w:p>
    <w:p w14:paraId="39376243" w14:textId="77777777" w:rsidR="00AC7E83" w:rsidRDefault="00AC7E83" w:rsidP="00AC7E83">
      <w:pPr>
        <w:jc w:val="center"/>
        <w:rPr>
          <w:rFonts w:ascii="DIN Pro" w:hAnsi="DIN Pro"/>
          <w:bCs/>
          <w:lang w:val="es-ES_tradnl"/>
        </w:rPr>
      </w:pPr>
    </w:p>
    <w:p w14:paraId="0BBFE0F7" w14:textId="4962BCDF" w:rsidR="00AC7E83" w:rsidRDefault="00AC7E83" w:rsidP="00AC7E83">
      <w:pPr>
        <w:jc w:val="center"/>
        <w:rPr>
          <w:rFonts w:ascii="DIN Pro" w:hAnsi="DIN Pro"/>
          <w:b/>
          <w:bCs/>
          <w:lang w:val="es-ES_tradnl"/>
        </w:rPr>
      </w:pPr>
      <w:r>
        <w:rPr>
          <w:rFonts w:ascii="DIN Pro" w:hAnsi="DIN Pro"/>
          <w:b/>
          <w:bCs/>
          <w:lang w:val="es-ES_tradnl"/>
        </w:rPr>
        <w:t>9</w:t>
      </w:r>
    </w:p>
    <w:p w14:paraId="5B260D50" w14:textId="1EF5F46D" w:rsidR="00AC7E83" w:rsidRDefault="00AC7E83" w:rsidP="00AC7E83">
      <w:pPr>
        <w:jc w:val="center"/>
        <w:rPr>
          <w:rFonts w:ascii="DIN Pro" w:hAnsi="DIN Pro"/>
          <w:b/>
          <w:bCs/>
          <w:lang w:val="es-ES_tradnl"/>
        </w:rPr>
      </w:pPr>
      <w:r>
        <w:rPr>
          <w:rFonts w:ascii="DIN Pro" w:hAnsi="DIN Pro"/>
          <w:b/>
          <w:bCs/>
          <w:lang w:val="es-ES_tradnl"/>
        </w:rPr>
        <w:t>TALLER PROA CINE</w:t>
      </w:r>
    </w:p>
    <w:p w14:paraId="5DD9AEFF" w14:textId="348B4D69" w:rsidR="00AC7E83" w:rsidRDefault="00AC7E83" w:rsidP="00AC7E83">
      <w:pPr>
        <w:jc w:val="center"/>
        <w:rPr>
          <w:rFonts w:ascii="DIN Pro" w:hAnsi="DIN Pro"/>
          <w:bCs/>
          <w:lang w:val="es-ES_tradnl"/>
        </w:rPr>
      </w:pPr>
      <w:r>
        <w:rPr>
          <w:rFonts w:ascii="DIN Pro" w:hAnsi="DIN Pro"/>
          <w:bCs/>
          <w:lang w:val="es-ES_tradnl"/>
        </w:rPr>
        <w:t>Descripción del Proyecto</w:t>
      </w:r>
    </w:p>
    <w:p w14:paraId="7A5F4948" w14:textId="77777777" w:rsidR="00AC7E83" w:rsidRDefault="00AC7E83" w:rsidP="00AC7E83">
      <w:pPr>
        <w:jc w:val="center"/>
        <w:rPr>
          <w:rFonts w:ascii="DIN Pro" w:hAnsi="DIN Pro"/>
          <w:bCs/>
          <w:lang w:val="es-ES_tradnl"/>
        </w:rPr>
      </w:pPr>
    </w:p>
    <w:p w14:paraId="3F4CE6D2" w14:textId="50FF471F" w:rsidR="00AC7E83" w:rsidRDefault="00AC7E83" w:rsidP="00AC7E83">
      <w:pPr>
        <w:jc w:val="center"/>
        <w:rPr>
          <w:rFonts w:ascii="DIN Pro" w:hAnsi="DIN Pro"/>
          <w:b/>
          <w:bCs/>
          <w:lang w:val="es-ES_tradnl"/>
        </w:rPr>
      </w:pPr>
      <w:r>
        <w:rPr>
          <w:rFonts w:ascii="DIN Pro" w:hAnsi="DIN Pro"/>
          <w:b/>
          <w:bCs/>
          <w:lang w:val="es-ES_tradnl"/>
        </w:rPr>
        <w:t>10</w:t>
      </w:r>
    </w:p>
    <w:p w14:paraId="057D6759" w14:textId="77777777" w:rsidR="00476BB0" w:rsidRDefault="00476BB0" w:rsidP="00AC7E83">
      <w:pPr>
        <w:jc w:val="center"/>
        <w:rPr>
          <w:rFonts w:ascii="DIN Pro" w:hAnsi="DIN Pro"/>
          <w:b/>
          <w:bCs/>
          <w:lang w:val="es-ES_tradnl"/>
        </w:rPr>
      </w:pPr>
      <w:r>
        <w:rPr>
          <w:rFonts w:ascii="DIN Pro" w:hAnsi="DIN Pro"/>
          <w:b/>
          <w:bCs/>
          <w:lang w:val="es-ES_tradnl"/>
        </w:rPr>
        <w:t>PROA FILM FESTIVAL</w:t>
      </w:r>
    </w:p>
    <w:p w14:paraId="043FED05" w14:textId="70A1508F" w:rsidR="00AC7E83" w:rsidRDefault="00476BB0" w:rsidP="00AC7E83">
      <w:pPr>
        <w:jc w:val="center"/>
        <w:rPr>
          <w:rFonts w:ascii="DIN Pro" w:hAnsi="DIN Pro"/>
          <w:b/>
          <w:bCs/>
          <w:lang w:val="es-ES_tradnl"/>
        </w:rPr>
      </w:pPr>
      <w:proofErr w:type="spellStart"/>
      <w:r>
        <w:rPr>
          <w:rFonts w:ascii="DIN Pro" w:hAnsi="DIN Pro"/>
          <w:b/>
          <w:bCs/>
          <w:lang w:val="es-ES_tradnl"/>
        </w:rPr>
        <w:t>Latin</w:t>
      </w:r>
      <w:proofErr w:type="spellEnd"/>
      <w:r>
        <w:rPr>
          <w:rFonts w:ascii="DIN Pro" w:hAnsi="DIN Pro"/>
          <w:b/>
          <w:bCs/>
          <w:lang w:val="es-ES_tradnl"/>
        </w:rPr>
        <w:t xml:space="preserve"> Wave Houston</w:t>
      </w:r>
    </w:p>
    <w:p w14:paraId="23748D6B" w14:textId="1777D8EB" w:rsidR="00AC7E83" w:rsidRDefault="00AC7E83" w:rsidP="00AC7E83">
      <w:pPr>
        <w:jc w:val="center"/>
        <w:rPr>
          <w:rFonts w:ascii="DIN Pro" w:hAnsi="DIN Pro"/>
          <w:bCs/>
          <w:lang w:val="es-ES_tradnl"/>
        </w:rPr>
      </w:pPr>
      <w:r>
        <w:rPr>
          <w:rFonts w:ascii="DIN Pro" w:hAnsi="DIN Pro"/>
          <w:bCs/>
          <w:lang w:val="es-ES_tradnl"/>
        </w:rPr>
        <w:t>Descripción e Historia del Proyecto</w:t>
      </w:r>
    </w:p>
    <w:p w14:paraId="5FD91EB4" w14:textId="2788E22C" w:rsidR="00AC7E83" w:rsidRDefault="00AC7E83" w:rsidP="00AC7E83">
      <w:pPr>
        <w:jc w:val="center"/>
        <w:rPr>
          <w:rFonts w:ascii="DIN Pro" w:hAnsi="DIN Pro"/>
          <w:bCs/>
          <w:lang w:val="es-ES_tradnl"/>
        </w:rPr>
      </w:pPr>
      <w:r>
        <w:rPr>
          <w:rFonts w:ascii="DIN Pro" w:hAnsi="DIN Pro"/>
          <w:bCs/>
          <w:lang w:val="es-ES_tradnl"/>
        </w:rPr>
        <w:t>Line-Up</w:t>
      </w:r>
    </w:p>
    <w:p w14:paraId="6BC96086" w14:textId="77777777" w:rsidR="00AC7E83" w:rsidRDefault="00AC7E83" w:rsidP="00AC7E83">
      <w:pPr>
        <w:jc w:val="center"/>
        <w:rPr>
          <w:rFonts w:ascii="DIN Pro" w:hAnsi="DIN Pro"/>
          <w:bCs/>
          <w:lang w:val="es-ES_tradnl"/>
        </w:rPr>
      </w:pPr>
    </w:p>
    <w:p w14:paraId="0698E5E7" w14:textId="4BC910E7" w:rsidR="00AC7E83" w:rsidRDefault="00AC7E83" w:rsidP="00AC7E83">
      <w:pPr>
        <w:jc w:val="center"/>
        <w:rPr>
          <w:rFonts w:ascii="DIN Pro" w:hAnsi="DIN Pro"/>
          <w:b/>
          <w:bCs/>
          <w:lang w:val="es-ES_tradnl"/>
        </w:rPr>
      </w:pPr>
      <w:r>
        <w:rPr>
          <w:rFonts w:ascii="DIN Pro" w:hAnsi="DIN Pro"/>
          <w:b/>
          <w:bCs/>
          <w:lang w:val="es-ES_tradnl"/>
        </w:rPr>
        <w:t>16</w:t>
      </w:r>
    </w:p>
    <w:p w14:paraId="06E3A45C" w14:textId="35A76901" w:rsidR="00B67F1B" w:rsidRDefault="00B67F1B" w:rsidP="00B67F1B">
      <w:pPr>
        <w:jc w:val="center"/>
        <w:rPr>
          <w:rFonts w:ascii="DIN Pro" w:hAnsi="DIN Pro"/>
          <w:b/>
          <w:bCs/>
          <w:lang w:val="es-ES_tradnl"/>
        </w:rPr>
      </w:pPr>
      <w:r>
        <w:rPr>
          <w:rFonts w:ascii="DIN Pro" w:hAnsi="DIN Pro"/>
          <w:b/>
          <w:bCs/>
          <w:lang w:val="es-ES_tradnl"/>
        </w:rPr>
        <w:t>PROA FILM FESTIVAL</w:t>
      </w:r>
    </w:p>
    <w:p w14:paraId="32B88EAF" w14:textId="6D4E075A" w:rsidR="00AC7E83" w:rsidRDefault="00B67F1B" w:rsidP="00AC7E83">
      <w:pPr>
        <w:jc w:val="center"/>
        <w:rPr>
          <w:rFonts w:ascii="DIN Pro" w:hAnsi="DIN Pro"/>
          <w:b/>
          <w:bCs/>
          <w:lang w:val="es-ES_tradnl"/>
        </w:rPr>
      </w:pPr>
      <w:r>
        <w:rPr>
          <w:rFonts w:ascii="DIN Pro" w:hAnsi="DIN Pro"/>
          <w:b/>
          <w:bCs/>
          <w:lang w:val="es-ES_tradnl"/>
        </w:rPr>
        <w:t>Monterrey</w:t>
      </w:r>
    </w:p>
    <w:p w14:paraId="6466E195" w14:textId="77777777" w:rsidR="00AC7E83" w:rsidRDefault="00AC7E83" w:rsidP="00AC7E83">
      <w:pPr>
        <w:jc w:val="center"/>
        <w:rPr>
          <w:rFonts w:ascii="DIN Pro" w:hAnsi="DIN Pro"/>
          <w:bCs/>
          <w:lang w:val="es-ES_tradnl"/>
        </w:rPr>
      </w:pPr>
      <w:r>
        <w:rPr>
          <w:rFonts w:ascii="DIN Pro" w:hAnsi="DIN Pro"/>
          <w:bCs/>
          <w:lang w:val="es-ES_tradnl"/>
        </w:rPr>
        <w:t>Descripción e Historia del Proyecto</w:t>
      </w:r>
    </w:p>
    <w:p w14:paraId="59E90664" w14:textId="77777777" w:rsidR="00AC7E83" w:rsidRDefault="00AC7E83" w:rsidP="00AC7E83">
      <w:pPr>
        <w:jc w:val="center"/>
        <w:rPr>
          <w:rFonts w:ascii="DIN Pro" w:hAnsi="DIN Pro"/>
          <w:bCs/>
          <w:lang w:val="es-ES_tradnl"/>
        </w:rPr>
      </w:pPr>
      <w:r>
        <w:rPr>
          <w:rFonts w:ascii="DIN Pro" w:hAnsi="DIN Pro"/>
          <w:bCs/>
          <w:lang w:val="es-ES_tradnl"/>
        </w:rPr>
        <w:t>Line-Up</w:t>
      </w:r>
    </w:p>
    <w:p w14:paraId="49596C34" w14:textId="77777777" w:rsidR="00AC7E83" w:rsidRDefault="00AC7E83" w:rsidP="00AC7E83">
      <w:pPr>
        <w:jc w:val="center"/>
        <w:rPr>
          <w:rFonts w:ascii="DIN Pro" w:hAnsi="DIN Pro"/>
          <w:bCs/>
          <w:lang w:val="es-ES_tradnl"/>
        </w:rPr>
      </w:pPr>
    </w:p>
    <w:p w14:paraId="5F259188" w14:textId="77777777" w:rsidR="00AC7E83" w:rsidRDefault="00AC7E83" w:rsidP="00AC7E83">
      <w:pPr>
        <w:jc w:val="center"/>
        <w:rPr>
          <w:rFonts w:ascii="DIN Pro" w:hAnsi="DIN Pro"/>
          <w:bCs/>
          <w:lang w:val="es-ES_tradnl"/>
        </w:rPr>
      </w:pPr>
    </w:p>
    <w:p w14:paraId="25ECFA67" w14:textId="1BE19C56" w:rsidR="00AC7E83" w:rsidRDefault="00AC7E83" w:rsidP="00AC7E83">
      <w:pPr>
        <w:jc w:val="center"/>
        <w:rPr>
          <w:rFonts w:ascii="DIN Pro" w:hAnsi="DIN Pro"/>
          <w:bCs/>
          <w:lang w:val="es-ES_tradnl"/>
        </w:rPr>
      </w:pPr>
      <w:r>
        <w:rPr>
          <w:rFonts w:ascii="DIN Pro" w:hAnsi="DIN Pro"/>
          <w:bCs/>
          <w:lang w:val="es-ES_tradnl"/>
        </w:rPr>
        <w:br w:type="page"/>
      </w:r>
    </w:p>
    <w:p w14:paraId="772353EE" w14:textId="1F5F4BD5" w:rsidR="00E86C07" w:rsidRPr="003A11A9" w:rsidRDefault="00E86C07" w:rsidP="00E86C07">
      <w:pPr>
        <w:rPr>
          <w:rFonts w:ascii="DIN Pro" w:hAnsi="DIN Pro"/>
          <w:bCs/>
          <w:lang w:val="es-ES_tradnl"/>
        </w:rPr>
      </w:pPr>
      <w:r w:rsidRPr="003A11A9">
        <w:rPr>
          <w:rFonts w:ascii="DIN Pro" w:hAnsi="DIN Pro"/>
          <w:bCs/>
          <w:lang w:val="es-ES_tradnl"/>
        </w:rPr>
        <w:lastRenderedPageBreak/>
        <w:t>En el Marco del 19° Buenos Aires Festival Internacional de Cine Independiente (BAFICI) que se realizará del 19 al 30 de abril en la ciudad de Buenos Aires, Proa estrena en Argentina </w:t>
      </w:r>
      <w:r w:rsidRPr="003A11A9">
        <w:rPr>
          <w:rFonts w:ascii="DIN Pro" w:hAnsi="DIN Pro"/>
          <w:b/>
          <w:bCs/>
          <w:lang w:val="es-ES_tradnl"/>
        </w:rPr>
        <w:t>NIGHT WILL FALL</w:t>
      </w:r>
      <w:r w:rsidRPr="003A11A9">
        <w:rPr>
          <w:rFonts w:ascii="DIN Pro" w:hAnsi="DIN Pro"/>
          <w:bCs/>
          <w:lang w:val="es-ES_tradnl"/>
        </w:rPr>
        <w:t>.</w:t>
      </w:r>
    </w:p>
    <w:p w14:paraId="3FFC6520" w14:textId="77777777" w:rsidR="00E86C07" w:rsidRPr="003A11A9" w:rsidRDefault="00E86C07" w:rsidP="00E86C07">
      <w:pPr>
        <w:rPr>
          <w:rFonts w:ascii="DIN Pro" w:hAnsi="DIN Pro"/>
          <w:bCs/>
          <w:lang w:val="es-ES_tradnl"/>
        </w:rPr>
      </w:pPr>
    </w:p>
    <w:p w14:paraId="50C04DB2" w14:textId="77777777" w:rsidR="00E86C07" w:rsidRPr="003A11A9" w:rsidRDefault="00E86C07" w:rsidP="00E86C07">
      <w:pPr>
        <w:rPr>
          <w:rFonts w:ascii="DIN Pro" w:hAnsi="DIN Pro"/>
          <w:bCs/>
          <w:lang w:val="es-ES_tradnl"/>
        </w:rPr>
      </w:pPr>
    </w:p>
    <w:p w14:paraId="03C54D6F" w14:textId="25E40A70" w:rsidR="00E86C07" w:rsidRPr="003A11A9" w:rsidRDefault="00E86C07" w:rsidP="00624EE0">
      <w:pPr>
        <w:jc w:val="center"/>
        <w:rPr>
          <w:rFonts w:ascii="DIN Pro Condensed Black" w:hAnsi="DIN Pro Condensed Black"/>
          <w:b/>
          <w:bCs/>
          <w:sz w:val="48"/>
          <w:lang w:val="es-ES_tradnl"/>
        </w:rPr>
      </w:pPr>
      <w:r w:rsidRPr="003A11A9">
        <w:rPr>
          <w:rFonts w:ascii="DIN Pro Condensed Black" w:hAnsi="DIN Pro Condensed Black"/>
          <w:b/>
          <w:bCs/>
          <w:sz w:val="48"/>
          <w:lang w:val="es-ES_tradnl"/>
        </w:rPr>
        <w:t>SÁBADO 22 DE ABRIL DE 2017</w:t>
      </w:r>
    </w:p>
    <w:p w14:paraId="318BADB6" w14:textId="38714055" w:rsidR="00E86C07" w:rsidRPr="003A11A9" w:rsidRDefault="00E86C07" w:rsidP="00624EE0">
      <w:pPr>
        <w:jc w:val="center"/>
        <w:rPr>
          <w:rFonts w:ascii="DIN Pro Condensed Black" w:hAnsi="DIN Pro Condensed Black"/>
          <w:b/>
          <w:bCs/>
          <w:sz w:val="48"/>
          <w:lang w:val="es-ES_tradnl"/>
        </w:rPr>
      </w:pPr>
      <w:r w:rsidRPr="003A11A9">
        <w:rPr>
          <w:rFonts w:ascii="DIN Pro Condensed Black" w:hAnsi="DIN Pro Condensed Black"/>
          <w:b/>
          <w:bCs/>
          <w:sz w:val="48"/>
          <w:lang w:val="es-ES_tradnl"/>
        </w:rPr>
        <w:t>16HS</w:t>
      </w:r>
    </w:p>
    <w:p w14:paraId="605A1889" w14:textId="7B6C16D5" w:rsidR="00E86C07" w:rsidRDefault="00E86C07" w:rsidP="00624EE0">
      <w:pPr>
        <w:jc w:val="center"/>
        <w:rPr>
          <w:rFonts w:ascii="DIN Pro Condensed Black" w:hAnsi="DIN Pro Condensed Black"/>
          <w:b/>
          <w:bCs/>
          <w:sz w:val="48"/>
          <w:lang w:val="es-ES_tradnl"/>
        </w:rPr>
      </w:pPr>
      <w:r w:rsidRPr="003A11A9">
        <w:rPr>
          <w:rFonts w:ascii="DIN Pro Condensed Black" w:hAnsi="DIN Pro Condensed Black"/>
          <w:b/>
          <w:bCs/>
          <w:sz w:val="48"/>
          <w:lang w:val="es-ES_tradnl"/>
        </w:rPr>
        <w:t>AUDITORIO DE PROA</w:t>
      </w:r>
    </w:p>
    <w:p w14:paraId="3B1DF379" w14:textId="08AA6127" w:rsidR="00C071DB" w:rsidRPr="00382AA8" w:rsidRDefault="00C071DB" w:rsidP="00624EE0">
      <w:pPr>
        <w:jc w:val="center"/>
        <w:rPr>
          <w:rFonts w:ascii="DIN Pro Condensed Black" w:hAnsi="DIN Pro Condensed Black"/>
          <w:b/>
          <w:bCs/>
          <w:sz w:val="48"/>
          <w:u w:val="single"/>
          <w:lang w:val="es-ES_tradnl"/>
        </w:rPr>
      </w:pPr>
      <w:r w:rsidRPr="00382AA8">
        <w:rPr>
          <w:rFonts w:ascii="DIN Pro Condensed Black" w:hAnsi="DIN Pro Condensed Black"/>
          <w:b/>
          <w:bCs/>
          <w:sz w:val="48"/>
          <w:u w:val="single"/>
          <w:lang w:val="es-ES_tradnl"/>
        </w:rPr>
        <w:t>Presentación: MARIANO LLINÁS</w:t>
      </w:r>
    </w:p>
    <w:p w14:paraId="45F8DC2C" w14:textId="77777777" w:rsidR="00E86C07" w:rsidRPr="003A11A9" w:rsidRDefault="00E86C07" w:rsidP="00E86C07">
      <w:pPr>
        <w:rPr>
          <w:rFonts w:ascii="DIN Pro" w:hAnsi="DIN Pro"/>
          <w:bCs/>
          <w:lang w:val="es-ES_tradnl"/>
        </w:rPr>
      </w:pPr>
    </w:p>
    <w:p w14:paraId="7CB4EC20" w14:textId="77777777" w:rsidR="00E86C07" w:rsidRPr="003A11A9" w:rsidRDefault="00E86C07" w:rsidP="00E86C07">
      <w:pPr>
        <w:rPr>
          <w:rFonts w:ascii="DIN Pro" w:hAnsi="DIN Pro"/>
          <w:bCs/>
          <w:lang w:val="es-ES_tradnl"/>
        </w:rPr>
      </w:pPr>
    </w:p>
    <w:p w14:paraId="43D3867B" w14:textId="77777777" w:rsidR="00E86C07" w:rsidRPr="003A11A9" w:rsidRDefault="00E86C07" w:rsidP="00E86C07">
      <w:pPr>
        <w:rPr>
          <w:rFonts w:ascii="DIN Pro" w:hAnsi="DIN Pro"/>
          <w:b/>
          <w:bCs/>
          <w:u w:val="single"/>
          <w:lang w:val="es-ES_tradnl"/>
        </w:rPr>
      </w:pPr>
      <w:r w:rsidRPr="003A11A9">
        <w:rPr>
          <w:rFonts w:ascii="DIN Pro" w:hAnsi="DIN Pro"/>
          <w:b/>
          <w:bCs/>
          <w:u w:val="single"/>
          <w:lang w:val="es-ES_tradnl"/>
        </w:rPr>
        <w:t>Sinopsis</w:t>
      </w:r>
    </w:p>
    <w:p w14:paraId="5693EF11" w14:textId="24DAE418" w:rsidR="00E86C07" w:rsidRPr="003A11A9" w:rsidRDefault="00E86C07" w:rsidP="00E86C07">
      <w:pPr>
        <w:rPr>
          <w:rFonts w:ascii="DIN Pro" w:hAnsi="DIN Pro"/>
          <w:bCs/>
          <w:lang w:val="es-ES_tradnl"/>
        </w:rPr>
      </w:pPr>
      <w:r w:rsidRPr="003A11A9">
        <w:rPr>
          <w:rFonts w:ascii="DIN Pro" w:hAnsi="DIN Pro"/>
          <w:b/>
          <w:bCs/>
          <w:lang w:val="es-ES_tradnl"/>
        </w:rPr>
        <w:t>NIGHT WILL FALL</w:t>
      </w:r>
      <w:r w:rsidRPr="003A11A9">
        <w:rPr>
          <w:rFonts w:ascii="DIN Pro" w:hAnsi="DIN Pro"/>
          <w:bCs/>
          <w:lang w:val="es-ES_tradnl"/>
        </w:rPr>
        <w:t xml:space="preserve"> es un documental sobre otro documental. La película explora cómo un equipo de destacados realizadores (entre ellos, Alfred Hitchcock) se unen para ofrecer evidencia innegable de lo que encontraron los aliados cuando liberan los campos de concentración en la Alemania Nazi.</w:t>
      </w:r>
    </w:p>
    <w:p w14:paraId="021148FC" w14:textId="77777777" w:rsidR="00E86C07" w:rsidRPr="003A11A9" w:rsidRDefault="00E86C07" w:rsidP="00E86C07">
      <w:pPr>
        <w:rPr>
          <w:rFonts w:ascii="DIN Pro" w:hAnsi="DIN Pro"/>
          <w:bCs/>
          <w:lang w:val="es-ES_tradnl"/>
        </w:rPr>
      </w:pPr>
    </w:p>
    <w:p w14:paraId="7ECFB313" w14:textId="7C6D242A" w:rsidR="00EF1FF9" w:rsidRPr="003A11A9" w:rsidRDefault="00E86C07" w:rsidP="00E86C07">
      <w:pPr>
        <w:rPr>
          <w:rFonts w:ascii="DIN Pro" w:hAnsi="DIN Pro"/>
          <w:bCs/>
          <w:lang w:val="es-ES_tradnl"/>
        </w:rPr>
      </w:pPr>
      <w:r w:rsidRPr="003A11A9">
        <w:rPr>
          <w:rFonts w:ascii="DIN Pro" w:hAnsi="DIN Pro"/>
          <w:b/>
          <w:bCs/>
          <w:lang w:val="es-ES_tradnl"/>
        </w:rPr>
        <w:t>NIGHT WILL FALL </w:t>
      </w:r>
      <w:r w:rsidRPr="003A11A9">
        <w:rPr>
          <w:rFonts w:ascii="DIN Pro" w:hAnsi="DIN Pro"/>
          <w:bCs/>
          <w:lang w:val="es-ES_tradnl"/>
        </w:rPr>
        <w:t xml:space="preserve">narra la historia de la liberación de los campos de concentración Nazi. La película presenta un material de archivo notable así como testimonios de sobrevivientes y libertadores, dando cuenta del esfuerzo realizado para documentar las prácticamente increíbles imágenes con las que los aliados se encontraron en el momento de la liberación. El largometraje explora cómo un grupo de directores, que incluye a </w:t>
      </w:r>
      <w:proofErr w:type="spellStart"/>
      <w:r w:rsidRPr="003A11A9">
        <w:rPr>
          <w:rFonts w:ascii="DIN Pro" w:hAnsi="DIN Pro"/>
          <w:b/>
          <w:bCs/>
          <w:lang w:val="es-ES_tradnl"/>
        </w:rPr>
        <w:t>Sidney</w:t>
      </w:r>
      <w:proofErr w:type="spellEnd"/>
      <w:r w:rsidRPr="003A11A9">
        <w:rPr>
          <w:rFonts w:ascii="DIN Pro" w:hAnsi="DIN Pro"/>
          <w:b/>
          <w:bCs/>
          <w:lang w:val="es-ES_tradnl"/>
        </w:rPr>
        <w:t xml:space="preserve"> </w:t>
      </w:r>
      <w:proofErr w:type="spellStart"/>
      <w:r w:rsidRPr="003A11A9">
        <w:rPr>
          <w:rFonts w:ascii="DIN Pro" w:hAnsi="DIN Pro"/>
          <w:b/>
          <w:bCs/>
          <w:lang w:val="es-ES_tradnl"/>
        </w:rPr>
        <w:t>Bernstein</w:t>
      </w:r>
      <w:proofErr w:type="spellEnd"/>
      <w:r w:rsidRPr="003A11A9">
        <w:rPr>
          <w:rFonts w:ascii="DIN Pro" w:hAnsi="DIN Pro"/>
          <w:b/>
          <w:bCs/>
          <w:lang w:val="es-ES_tradnl"/>
        </w:rPr>
        <w:t xml:space="preserve">, Richard </w:t>
      </w:r>
      <w:proofErr w:type="spellStart"/>
      <w:r w:rsidRPr="003A11A9">
        <w:rPr>
          <w:rFonts w:ascii="DIN Pro" w:hAnsi="DIN Pro"/>
          <w:b/>
          <w:bCs/>
          <w:lang w:val="es-ES_tradnl"/>
        </w:rPr>
        <w:t>Crossman</w:t>
      </w:r>
      <w:proofErr w:type="spellEnd"/>
      <w:r w:rsidRPr="003A11A9">
        <w:rPr>
          <w:rFonts w:ascii="DIN Pro" w:hAnsi="DIN Pro"/>
          <w:b/>
          <w:bCs/>
          <w:lang w:val="es-ES_tradnl"/>
        </w:rPr>
        <w:t xml:space="preserve"> y Alfred Hitchcock</w:t>
      </w:r>
      <w:r w:rsidRPr="003A11A9">
        <w:rPr>
          <w:rFonts w:ascii="DIN Pro" w:hAnsi="DIN Pro"/>
          <w:bCs/>
          <w:lang w:val="es-ES_tradnl"/>
        </w:rPr>
        <w:t xml:space="preserve"> se reúnen para realizar una película que brinde una evidencia ineludible de lo que los aliados encontraron. Cada nueva generación merece tener acceso a esta evidencia.</w:t>
      </w:r>
    </w:p>
    <w:p w14:paraId="157B6733" w14:textId="77777777" w:rsidR="00E86C07" w:rsidRPr="003A11A9" w:rsidRDefault="00E86C07" w:rsidP="00E86C07">
      <w:pPr>
        <w:rPr>
          <w:rFonts w:ascii="DIN Pro" w:hAnsi="DIN Pro"/>
          <w:bCs/>
          <w:lang w:val="es-ES_tradnl"/>
        </w:rPr>
      </w:pPr>
    </w:p>
    <w:p w14:paraId="3A32CD0B" w14:textId="3D41D302" w:rsidR="00E86C07" w:rsidRPr="003A11A9" w:rsidRDefault="00E86C07" w:rsidP="00E86C07">
      <w:pPr>
        <w:rPr>
          <w:rFonts w:ascii="DIN Pro" w:hAnsi="DIN Pro"/>
          <w:b/>
          <w:bCs/>
          <w:u w:val="single"/>
          <w:lang w:val="es-ES_tradnl"/>
        </w:rPr>
      </w:pPr>
      <w:r w:rsidRPr="003A11A9">
        <w:rPr>
          <w:rFonts w:ascii="DIN Pro" w:hAnsi="DIN Pro"/>
          <w:b/>
          <w:bCs/>
          <w:u w:val="single"/>
          <w:lang w:val="es-ES_tradnl"/>
        </w:rPr>
        <w:t>Sinopsis BAFICI</w:t>
      </w:r>
    </w:p>
    <w:p w14:paraId="5CD69228" w14:textId="67A3BF17" w:rsidR="00E86C07" w:rsidRPr="003A11A9" w:rsidRDefault="00E86C07" w:rsidP="00E86C07">
      <w:pPr>
        <w:rPr>
          <w:rFonts w:ascii="DIN Pro" w:hAnsi="DIN Pro"/>
          <w:bCs/>
          <w:lang w:val="es-ES_tradnl"/>
        </w:rPr>
      </w:pPr>
      <w:r w:rsidRPr="003A11A9">
        <w:rPr>
          <w:rFonts w:ascii="DIN Pro" w:hAnsi="DIN Pro"/>
          <w:bCs/>
          <w:lang w:val="es-ES_tradnl"/>
        </w:rPr>
        <w:t xml:space="preserve">“En uno de los momentos más impactantes de </w:t>
      </w:r>
      <w:r w:rsidRPr="003A11A9">
        <w:rPr>
          <w:rFonts w:ascii="DIN Pro" w:hAnsi="DIN Pro"/>
          <w:b/>
          <w:bCs/>
          <w:lang w:val="es-ES_tradnl"/>
        </w:rPr>
        <w:t>NIGHT WILL FALL</w:t>
      </w:r>
      <w:r w:rsidRPr="003A11A9">
        <w:rPr>
          <w:rFonts w:ascii="DIN Pro" w:hAnsi="DIN Pro"/>
          <w:bCs/>
          <w:lang w:val="es-ES_tradnl"/>
        </w:rPr>
        <w:t xml:space="preserve">, el montador John </w:t>
      </w:r>
      <w:proofErr w:type="spellStart"/>
      <w:r w:rsidRPr="003A11A9">
        <w:rPr>
          <w:rFonts w:ascii="DIN Pro" w:hAnsi="DIN Pro"/>
          <w:bCs/>
          <w:lang w:val="es-ES_tradnl"/>
        </w:rPr>
        <w:t>Krish</w:t>
      </w:r>
      <w:proofErr w:type="spellEnd"/>
      <w:r w:rsidRPr="003A11A9">
        <w:rPr>
          <w:rFonts w:ascii="DIN Pro" w:hAnsi="DIN Pro"/>
          <w:bCs/>
          <w:lang w:val="es-ES_tradnl"/>
        </w:rPr>
        <w:t xml:space="preserve"> rememora el impacto que le produjeron en 1945 las imágenes que los operadores americanos enviaban desde </w:t>
      </w:r>
      <w:proofErr w:type="spellStart"/>
      <w:r w:rsidRPr="003A11A9">
        <w:rPr>
          <w:rFonts w:ascii="DIN Pro" w:hAnsi="DIN Pro"/>
          <w:bCs/>
          <w:lang w:val="es-ES_tradnl"/>
        </w:rPr>
        <w:t>Dachau</w:t>
      </w:r>
      <w:proofErr w:type="spellEnd"/>
      <w:r w:rsidRPr="003A11A9">
        <w:rPr>
          <w:rFonts w:ascii="DIN Pro" w:hAnsi="DIN Pro"/>
          <w:bCs/>
          <w:lang w:val="es-ES_tradnl"/>
        </w:rPr>
        <w:t xml:space="preserve">, en particular cuando se tuvo que enfrentar a unos negativos en los que los cadáveres tenían toda la apariencia de estar “calcinados”. El documental de André Singer reconstruye los avatares de la frustrada producción británica </w:t>
      </w:r>
      <w:r w:rsidRPr="003A11A9">
        <w:rPr>
          <w:rFonts w:ascii="DIN Pro" w:hAnsi="DIN Pro"/>
          <w:bCs/>
          <w:i/>
          <w:iCs/>
          <w:lang w:val="es-ES_tradnl"/>
        </w:rPr>
        <w:t xml:space="preserve">German </w:t>
      </w:r>
      <w:proofErr w:type="spellStart"/>
      <w:r w:rsidRPr="003A11A9">
        <w:rPr>
          <w:rFonts w:ascii="DIN Pro" w:hAnsi="DIN Pro"/>
          <w:bCs/>
          <w:i/>
          <w:iCs/>
          <w:lang w:val="es-ES_tradnl"/>
        </w:rPr>
        <w:t>Concentration</w:t>
      </w:r>
      <w:proofErr w:type="spellEnd"/>
      <w:r w:rsidRPr="003A11A9">
        <w:rPr>
          <w:rFonts w:ascii="DIN Pro" w:hAnsi="DIN Pro"/>
          <w:bCs/>
          <w:i/>
          <w:iCs/>
          <w:lang w:val="es-ES_tradnl"/>
        </w:rPr>
        <w:t xml:space="preserve"> Camps Factual </w:t>
      </w:r>
      <w:proofErr w:type="spellStart"/>
      <w:r w:rsidRPr="003A11A9">
        <w:rPr>
          <w:rFonts w:ascii="DIN Pro" w:hAnsi="DIN Pro"/>
          <w:bCs/>
          <w:i/>
          <w:iCs/>
          <w:lang w:val="es-ES_tradnl"/>
        </w:rPr>
        <w:t>Survey</w:t>
      </w:r>
      <w:proofErr w:type="spellEnd"/>
      <w:r w:rsidRPr="003A11A9">
        <w:rPr>
          <w:rFonts w:ascii="DIN Pro" w:hAnsi="DIN Pro"/>
          <w:bCs/>
          <w:lang w:val="es-ES_tradnl"/>
        </w:rPr>
        <w:t xml:space="preserve">, dirigida por </w:t>
      </w:r>
      <w:r w:rsidRPr="003A11A9">
        <w:rPr>
          <w:rFonts w:ascii="DIN Pro" w:hAnsi="DIN Pro"/>
          <w:b/>
          <w:bCs/>
          <w:lang w:val="es-ES_tradnl"/>
        </w:rPr>
        <w:t>Alfred Hitchcock</w:t>
      </w:r>
      <w:r w:rsidRPr="003A11A9">
        <w:rPr>
          <w:rFonts w:ascii="DIN Pro" w:hAnsi="DIN Pro"/>
          <w:bCs/>
          <w:lang w:val="es-ES_tradnl"/>
        </w:rPr>
        <w:t xml:space="preserve"> en 1945, así como su proceso de restauración, culminado en 2014. Entre los testimonios de los prisioneros, los soldados aliados y los técnicos que participaron en la producción original, más un apabullante repertorio documental, se vislumbran las razones que llevaron a conformar el tabú de la representación de los campos de concentración y exterminio.” Jaime Pena (BAFICI)</w:t>
      </w:r>
    </w:p>
    <w:p w14:paraId="0FE6CD78" w14:textId="77777777" w:rsidR="00E86C07" w:rsidRPr="003A11A9" w:rsidRDefault="00E86C07">
      <w:pPr>
        <w:rPr>
          <w:rFonts w:ascii="DIN Pro" w:hAnsi="DIN Pro"/>
          <w:bCs/>
          <w:lang w:val="es-ES_tradnl"/>
        </w:rPr>
      </w:pPr>
      <w:r w:rsidRPr="003A11A9">
        <w:rPr>
          <w:rFonts w:ascii="DIN Pro" w:hAnsi="DIN Pro"/>
          <w:bCs/>
          <w:lang w:val="es-ES_tradnl"/>
        </w:rPr>
        <w:br w:type="page"/>
      </w:r>
    </w:p>
    <w:p w14:paraId="0D393AA3" w14:textId="77777777" w:rsidR="008D763E" w:rsidRPr="003A11A9" w:rsidRDefault="008D763E" w:rsidP="008D763E">
      <w:pPr>
        <w:rPr>
          <w:rFonts w:ascii="DIN Pro" w:hAnsi="DIN Pro"/>
          <w:bCs/>
          <w:u w:val="single"/>
          <w:lang w:val="es-ES_tradnl"/>
        </w:rPr>
      </w:pPr>
      <w:r w:rsidRPr="003A11A9">
        <w:rPr>
          <w:rFonts w:ascii="DIN Pro" w:hAnsi="DIN Pro"/>
          <w:b/>
          <w:bCs/>
          <w:u w:val="single"/>
          <w:lang w:val="es-ES_tradnl"/>
        </w:rPr>
        <w:lastRenderedPageBreak/>
        <w:t>NIGHT WILL FALL</w:t>
      </w:r>
    </w:p>
    <w:p w14:paraId="678B4532" w14:textId="77777777" w:rsidR="008D763E" w:rsidRPr="003A11A9" w:rsidRDefault="008D763E" w:rsidP="008D763E">
      <w:pPr>
        <w:rPr>
          <w:rFonts w:ascii="DIN Pro" w:hAnsi="DIN Pro"/>
          <w:b/>
          <w:bCs/>
          <w:lang w:val="es-ES_tradnl"/>
        </w:rPr>
      </w:pPr>
      <w:r w:rsidRPr="003A11A9">
        <w:rPr>
          <w:rFonts w:ascii="DIN Pro" w:hAnsi="DIN Pro"/>
          <w:bCs/>
          <w:lang w:val="es-ES_tradnl"/>
        </w:rPr>
        <w:t xml:space="preserve">Director: </w:t>
      </w:r>
      <w:r w:rsidRPr="003A11A9">
        <w:rPr>
          <w:rFonts w:ascii="DIN Pro" w:hAnsi="DIN Pro"/>
          <w:b/>
          <w:bCs/>
          <w:lang w:val="es-ES_tradnl"/>
        </w:rPr>
        <w:t>André Singer</w:t>
      </w:r>
    </w:p>
    <w:p w14:paraId="62686BD5" w14:textId="5AFDC76F" w:rsidR="008D763E" w:rsidRPr="003A11A9" w:rsidRDefault="008D763E" w:rsidP="008D763E">
      <w:pPr>
        <w:rPr>
          <w:rFonts w:ascii="DIN Pro" w:hAnsi="DIN Pro"/>
          <w:bCs/>
          <w:lang w:val="es-ES_tradnl"/>
        </w:rPr>
      </w:pPr>
      <w:r w:rsidRPr="003A11A9">
        <w:rPr>
          <w:rFonts w:ascii="DIN Pro" w:hAnsi="DIN Pro"/>
          <w:bCs/>
          <w:lang w:val="es-ES_tradnl"/>
        </w:rPr>
        <w:t>2014 / 76’</w:t>
      </w:r>
    </w:p>
    <w:p w14:paraId="179C7688" w14:textId="16B797DC" w:rsidR="008D763E" w:rsidRPr="003A11A9" w:rsidRDefault="008D763E" w:rsidP="008D763E">
      <w:pPr>
        <w:rPr>
          <w:rFonts w:ascii="DIN Pro" w:hAnsi="DIN Pro"/>
          <w:bCs/>
          <w:lang w:val="es-ES_tradnl"/>
        </w:rPr>
      </w:pPr>
      <w:r w:rsidRPr="003A11A9">
        <w:rPr>
          <w:rFonts w:ascii="DIN Pro" w:hAnsi="DIN Pro"/>
          <w:bCs/>
          <w:lang w:val="es-ES_tradnl"/>
        </w:rPr>
        <w:t>Reino Unido / Estados Unidos / Israel / Dinamarca</w:t>
      </w:r>
    </w:p>
    <w:p w14:paraId="0D365A50" w14:textId="4EF76339" w:rsidR="008D763E" w:rsidRPr="003A11A9" w:rsidRDefault="008D763E" w:rsidP="008D763E">
      <w:pPr>
        <w:rPr>
          <w:rFonts w:ascii="DIN Pro" w:hAnsi="DIN Pro"/>
          <w:bCs/>
          <w:lang w:val="es-ES_tradnl"/>
        </w:rPr>
      </w:pPr>
      <w:r w:rsidRPr="003A11A9">
        <w:rPr>
          <w:rFonts w:ascii="DIN Pro" w:hAnsi="DIN Pro"/>
          <w:bCs/>
          <w:lang w:val="es-ES_tradnl"/>
        </w:rPr>
        <w:t>B&amp;N / Inglés con subtítulos al español</w:t>
      </w:r>
    </w:p>
    <w:p w14:paraId="3A9EF938" w14:textId="77777777" w:rsidR="008D763E" w:rsidRPr="003A11A9" w:rsidRDefault="008D763E" w:rsidP="008D763E">
      <w:pPr>
        <w:rPr>
          <w:rFonts w:ascii="DIN Pro" w:hAnsi="DIN Pro"/>
          <w:bCs/>
          <w:lang w:val="es-ES_tradnl"/>
        </w:rPr>
      </w:pPr>
      <w:r w:rsidRPr="003A11A9">
        <w:rPr>
          <w:rFonts w:ascii="DIN Pro" w:hAnsi="DIN Pro"/>
          <w:bCs/>
          <w:lang w:val="es-ES_tradnl"/>
        </w:rPr>
        <w:t xml:space="preserve">Producción: Sally </w:t>
      </w:r>
      <w:proofErr w:type="spellStart"/>
      <w:r w:rsidRPr="003A11A9">
        <w:rPr>
          <w:rFonts w:ascii="DIN Pro" w:hAnsi="DIN Pro"/>
          <w:bCs/>
          <w:lang w:val="es-ES_tradnl"/>
        </w:rPr>
        <w:t>Angel</w:t>
      </w:r>
      <w:proofErr w:type="spellEnd"/>
      <w:r w:rsidRPr="003A11A9">
        <w:rPr>
          <w:rFonts w:ascii="DIN Pro" w:hAnsi="DIN Pro"/>
          <w:bCs/>
          <w:lang w:val="es-ES_tradnl"/>
        </w:rPr>
        <w:t xml:space="preserve">, </w:t>
      </w:r>
      <w:proofErr w:type="spellStart"/>
      <w:r w:rsidRPr="003A11A9">
        <w:rPr>
          <w:rFonts w:ascii="DIN Pro" w:hAnsi="DIN Pro"/>
          <w:bCs/>
          <w:lang w:val="es-ES_tradnl"/>
        </w:rPr>
        <w:t>Brett</w:t>
      </w:r>
      <w:proofErr w:type="spellEnd"/>
      <w:r w:rsidRPr="003A11A9">
        <w:rPr>
          <w:rFonts w:ascii="DIN Pro" w:hAnsi="DIN Pro"/>
          <w:bCs/>
          <w:lang w:val="es-ES_tradnl"/>
        </w:rPr>
        <w:t xml:space="preserve"> </w:t>
      </w:r>
      <w:proofErr w:type="spellStart"/>
      <w:r w:rsidRPr="003A11A9">
        <w:rPr>
          <w:rFonts w:ascii="DIN Pro" w:hAnsi="DIN Pro"/>
          <w:bCs/>
          <w:lang w:val="es-ES_tradnl"/>
        </w:rPr>
        <w:t>Ratner</w:t>
      </w:r>
      <w:proofErr w:type="spellEnd"/>
      <w:r w:rsidRPr="003A11A9">
        <w:rPr>
          <w:rFonts w:ascii="DIN Pro" w:hAnsi="DIN Pro"/>
          <w:bCs/>
          <w:lang w:val="es-ES_tradnl"/>
        </w:rPr>
        <w:t xml:space="preserve"> </w:t>
      </w:r>
    </w:p>
    <w:p w14:paraId="08900AC9" w14:textId="77777777" w:rsidR="008D763E" w:rsidRPr="003A11A9" w:rsidRDefault="008D763E" w:rsidP="008D763E">
      <w:pPr>
        <w:rPr>
          <w:rFonts w:ascii="DIN Pro" w:hAnsi="DIN Pro"/>
          <w:bCs/>
          <w:lang w:val="es-ES_tradnl"/>
        </w:rPr>
      </w:pPr>
      <w:r w:rsidRPr="003A11A9">
        <w:rPr>
          <w:rFonts w:ascii="DIN Pro" w:hAnsi="DIN Pro"/>
          <w:bCs/>
          <w:lang w:val="es-ES_tradnl"/>
        </w:rPr>
        <w:t xml:space="preserve">Producción Ejecutiva: Richard </w:t>
      </w:r>
      <w:proofErr w:type="spellStart"/>
      <w:r w:rsidRPr="003A11A9">
        <w:rPr>
          <w:rFonts w:ascii="DIN Pro" w:hAnsi="DIN Pro"/>
          <w:bCs/>
          <w:lang w:val="es-ES_tradnl"/>
        </w:rPr>
        <w:t>Melman</w:t>
      </w:r>
      <w:proofErr w:type="spellEnd"/>
      <w:r w:rsidRPr="003A11A9">
        <w:rPr>
          <w:rFonts w:ascii="DIN Pro" w:hAnsi="DIN Pro"/>
          <w:bCs/>
          <w:lang w:val="es-ES_tradnl"/>
        </w:rPr>
        <w:t xml:space="preserve">. Stephen </w:t>
      </w:r>
      <w:proofErr w:type="spellStart"/>
      <w:r w:rsidRPr="003A11A9">
        <w:rPr>
          <w:rFonts w:ascii="DIN Pro" w:hAnsi="DIN Pro"/>
          <w:bCs/>
          <w:lang w:val="es-ES_tradnl"/>
        </w:rPr>
        <w:t>Frears</w:t>
      </w:r>
      <w:proofErr w:type="spellEnd"/>
      <w:r w:rsidRPr="003A11A9">
        <w:rPr>
          <w:rFonts w:ascii="DIN Pro" w:hAnsi="DIN Pro"/>
          <w:bCs/>
          <w:lang w:val="es-ES_tradnl"/>
        </w:rPr>
        <w:t xml:space="preserve">, James </w:t>
      </w:r>
      <w:proofErr w:type="spellStart"/>
      <w:r w:rsidRPr="003A11A9">
        <w:rPr>
          <w:rFonts w:ascii="DIN Pro" w:hAnsi="DIN Pro"/>
          <w:bCs/>
          <w:lang w:val="es-ES_tradnl"/>
        </w:rPr>
        <w:t>Packer</w:t>
      </w:r>
      <w:proofErr w:type="spellEnd"/>
    </w:p>
    <w:p w14:paraId="64EA8207" w14:textId="18FA7B2B" w:rsidR="008D763E" w:rsidRPr="003A11A9" w:rsidRDefault="008D763E" w:rsidP="008D763E">
      <w:pPr>
        <w:rPr>
          <w:rFonts w:ascii="DIN Pro" w:hAnsi="DIN Pro"/>
          <w:b/>
          <w:bCs/>
          <w:lang w:val="es-ES_tradnl"/>
        </w:rPr>
      </w:pPr>
      <w:r w:rsidRPr="003A11A9">
        <w:rPr>
          <w:rFonts w:ascii="DIN Pro" w:hAnsi="DIN Pro"/>
          <w:b/>
          <w:bCs/>
          <w:lang w:val="es-ES_tradnl"/>
        </w:rPr>
        <w:t xml:space="preserve">Narrador: Helena </w:t>
      </w:r>
      <w:proofErr w:type="spellStart"/>
      <w:r w:rsidRPr="003A11A9">
        <w:rPr>
          <w:rFonts w:ascii="DIN Pro" w:hAnsi="DIN Pro"/>
          <w:b/>
          <w:bCs/>
          <w:lang w:val="es-ES_tradnl"/>
        </w:rPr>
        <w:t>Bomham</w:t>
      </w:r>
      <w:proofErr w:type="spellEnd"/>
      <w:r w:rsidRPr="003A11A9">
        <w:rPr>
          <w:rFonts w:ascii="DIN Pro" w:hAnsi="DIN Pro"/>
          <w:b/>
          <w:bCs/>
          <w:lang w:val="es-ES_tradnl"/>
        </w:rPr>
        <w:t xml:space="preserve"> Carter</w:t>
      </w:r>
    </w:p>
    <w:p w14:paraId="1D93C73F" w14:textId="77777777" w:rsidR="0091710F" w:rsidRPr="003A11A9" w:rsidRDefault="0091710F" w:rsidP="008D763E">
      <w:pPr>
        <w:rPr>
          <w:rFonts w:ascii="DIN Pro" w:hAnsi="DIN Pro"/>
          <w:b/>
          <w:bCs/>
          <w:lang w:val="es-ES_tradnl"/>
        </w:rPr>
      </w:pPr>
    </w:p>
    <w:p w14:paraId="494F7129" w14:textId="48679345" w:rsidR="0091710F" w:rsidRPr="003A11A9" w:rsidRDefault="0091710F" w:rsidP="008D763E">
      <w:pPr>
        <w:rPr>
          <w:rFonts w:ascii="DIN Pro" w:hAnsi="DIN Pro"/>
          <w:b/>
          <w:bCs/>
          <w:lang w:val="es-ES_tradnl"/>
        </w:rPr>
      </w:pPr>
      <w:r w:rsidRPr="003A11A9">
        <w:rPr>
          <w:rFonts w:ascii="DIN Pro" w:hAnsi="DIN Pro"/>
          <w:b/>
          <w:bCs/>
          <w:noProof/>
          <w:lang w:val="es-ES_tradnl"/>
        </w:rPr>
        <w:drawing>
          <wp:inline distT="0" distB="0" distL="0" distR="0" wp14:anchorId="48899548" wp14:editId="7DCA3930">
            <wp:extent cx="5943600" cy="3348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WF_Still-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inline>
        </w:drawing>
      </w:r>
    </w:p>
    <w:p w14:paraId="5C53D24C" w14:textId="77777777" w:rsidR="008D763E" w:rsidRPr="003A11A9" w:rsidRDefault="008D763E" w:rsidP="008D763E">
      <w:pPr>
        <w:rPr>
          <w:rFonts w:ascii="DIN Pro" w:hAnsi="DIN Pro"/>
          <w:bCs/>
          <w:lang w:val="es-ES_tradnl"/>
        </w:rPr>
      </w:pPr>
    </w:p>
    <w:p w14:paraId="449D7524" w14:textId="138B31D8" w:rsidR="003F2F9C" w:rsidRPr="003A11A9" w:rsidRDefault="008D763E" w:rsidP="008D763E">
      <w:pPr>
        <w:rPr>
          <w:rFonts w:ascii="DIN Pro" w:hAnsi="DIN Pro"/>
          <w:bCs/>
          <w:lang w:val="es-ES_tradnl"/>
        </w:rPr>
      </w:pPr>
      <w:proofErr w:type="spellStart"/>
      <w:r w:rsidRPr="003A11A9">
        <w:rPr>
          <w:rFonts w:ascii="DIN Pro" w:hAnsi="DIN Pro"/>
          <w:b/>
          <w:bCs/>
          <w:u w:val="single"/>
          <w:lang w:val="es-ES_tradnl"/>
        </w:rPr>
        <w:t>Andre</w:t>
      </w:r>
      <w:proofErr w:type="spellEnd"/>
      <w:r w:rsidRPr="003A11A9">
        <w:rPr>
          <w:rFonts w:ascii="DIN Pro" w:hAnsi="DIN Pro"/>
          <w:b/>
          <w:bCs/>
          <w:u w:val="single"/>
          <w:lang w:val="es-ES_tradnl"/>
        </w:rPr>
        <w:t xml:space="preserve"> Singer</w:t>
      </w:r>
      <w:r w:rsidRPr="003A11A9">
        <w:rPr>
          <w:rFonts w:ascii="DIN Pro" w:hAnsi="DIN Pro"/>
          <w:b/>
          <w:bCs/>
          <w:lang w:val="es-ES_tradnl"/>
        </w:rPr>
        <w:t>:</w:t>
      </w:r>
      <w:r w:rsidRPr="003A11A9">
        <w:rPr>
          <w:rFonts w:ascii="DIN Pro" w:hAnsi="DIN Pro"/>
          <w:bCs/>
          <w:lang w:val="es-ES_tradnl"/>
        </w:rPr>
        <w:t xml:space="preserve"> Británico nacido en San Pablo, Brasil, en 1945. Estudió en la Universidad de Oxford. Se desempeñó como productor en films como </w:t>
      </w:r>
      <w:proofErr w:type="spellStart"/>
      <w:r w:rsidRPr="003A11A9">
        <w:rPr>
          <w:rFonts w:ascii="DIN Pro" w:hAnsi="DIN Pro"/>
          <w:bCs/>
          <w:i/>
          <w:iCs/>
          <w:lang w:val="es-ES_tradnl"/>
        </w:rPr>
        <w:t>The</w:t>
      </w:r>
      <w:proofErr w:type="spellEnd"/>
      <w:r w:rsidRPr="003A11A9">
        <w:rPr>
          <w:rFonts w:ascii="DIN Pro" w:hAnsi="DIN Pro"/>
          <w:bCs/>
          <w:i/>
          <w:iCs/>
          <w:lang w:val="es-ES_tradnl"/>
        </w:rPr>
        <w:t xml:space="preserve"> </w:t>
      </w:r>
      <w:proofErr w:type="spellStart"/>
      <w:r w:rsidRPr="003A11A9">
        <w:rPr>
          <w:rFonts w:ascii="DIN Pro" w:hAnsi="DIN Pro"/>
          <w:bCs/>
          <w:i/>
          <w:iCs/>
          <w:lang w:val="es-ES_tradnl"/>
        </w:rPr>
        <w:t>Act</w:t>
      </w:r>
      <w:proofErr w:type="spellEnd"/>
      <w:r w:rsidRPr="003A11A9">
        <w:rPr>
          <w:rFonts w:ascii="DIN Pro" w:hAnsi="DIN Pro"/>
          <w:bCs/>
          <w:i/>
          <w:iCs/>
          <w:lang w:val="es-ES_tradnl"/>
        </w:rPr>
        <w:t xml:space="preserve"> of </w:t>
      </w:r>
      <w:proofErr w:type="spellStart"/>
      <w:r w:rsidRPr="003A11A9">
        <w:rPr>
          <w:rFonts w:ascii="DIN Pro" w:hAnsi="DIN Pro"/>
          <w:bCs/>
          <w:i/>
          <w:iCs/>
          <w:lang w:val="es-ES_tradnl"/>
        </w:rPr>
        <w:t>Killing</w:t>
      </w:r>
      <w:proofErr w:type="spellEnd"/>
      <w:r w:rsidRPr="003A11A9">
        <w:rPr>
          <w:rFonts w:ascii="DIN Pro" w:hAnsi="DIN Pro"/>
          <w:bCs/>
          <w:lang w:val="es-ES_tradnl"/>
        </w:rPr>
        <w:t xml:space="preserve"> (2012, </w:t>
      </w:r>
      <w:proofErr w:type="spellStart"/>
      <w:r w:rsidRPr="003A11A9">
        <w:rPr>
          <w:rFonts w:ascii="DIN Pro" w:hAnsi="DIN Pro"/>
          <w:bCs/>
          <w:lang w:val="es-ES_tradnl"/>
        </w:rPr>
        <w:t>Bafici</w:t>
      </w:r>
      <w:proofErr w:type="spellEnd"/>
      <w:r w:rsidRPr="003A11A9">
        <w:rPr>
          <w:rFonts w:ascii="DIN Pro" w:hAnsi="DIN Pro"/>
          <w:bCs/>
          <w:lang w:val="es-ES_tradnl"/>
        </w:rPr>
        <w:t xml:space="preserve"> ‘13) y </w:t>
      </w:r>
      <w:proofErr w:type="spellStart"/>
      <w:r w:rsidRPr="003A11A9">
        <w:rPr>
          <w:rFonts w:ascii="DIN Pro" w:hAnsi="DIN Pro"/>
          <w:bCs/>
          <w:i/>
          <w:iCs/>
          <w:lang w:val="es-ES_tradnl"/>
        </w:rPr>
        <w:t>The</w:t>
      </w:r>
      <w:proofErr w:type="spellEnd"/>
      <w:r w:rsidRPr="003A11A9">
        <w:rPr>
          <w:rFonts w:ascii="DIN Pro" w:hAnsi="DIN Pro"/>
          <w:bCs/>
          <w:i/>
          <w:iCs/>
          <w:lang w:val="es-ES_tradnl"/>
        </w:rPr>
        <w:t xml:space="preserve"> Look of </w:t>
      </w:r>
      <w:proofErr w:type="spellStart"/>
      <w:r w:rsidRPr="003A11A9">
        <w:rPr>
          <w:rFonts w:ascii="DIN Pro" w:hAnsi="DIN Pro"/>
          <w:bCs/>
          <w:i/>
          <w:iCs/>
          <w:lang w:val="es-ES_tradnl"/>
        </w:rPr>
        <w:t>Silence</w:t>
      </w:r>
      <w:proofErr w:type="spellEnd"/>
      <w:r w:rsidRPr="003A11A9">
        <w:rPr>
          <w:rFonts w:ascii="DIN Pro" w:hAnsi="DIN Pro"/>
          <w:bCs/>
          <w:lang w:val="es-ES_tradnl"/>
        </w:rPr>
        <w:t xml:space="preserve"> (2014, </w:t>
      </w:r>
      <w:proofErr w:type="spellStart"/>
      <w:r w:rsidRPr="003A11A9">
        <w:rPr>
          <w:rFonts w:ascii="DIN Pro" w:hAnsi="DIN Pro"/>
          <w:bCs/>
          <w:lang w:val="es-ES_tradnl"/>
        </w:rPr>
        <w:t>Bafici</w:t>
      </w:r>
      <w:proofErr w:type="spellEnd"/>
      <w:r w:rsidRPr="003A11A9">
        <w:rPr>
          <w:rFonts w:ascii="DIN Pro" w:hAnsi="DIN Pro"/>
          <w:bCs/>
          <w:lang w:val="es-ES_tradnl"/>
        </w:rPr>
        <w:t xml:space="preserve"> ‘15), y dirigió, entre otros, el documental </w:t>
      </w:r>
      <w:proofErr w:type="spellStart"/>
      <w:r w:rsidRPr="003A11A9">
        <w:rPr>
          <w:rFonts w:ascii="DIN Pro" w:hAnsi="DIN Pro"/>
          <w:bCs/>
          <w:i/>
          <w:iCs/>
          <w:lang w:val="es-ES_tradnl"/>
        </w:rPr>
        <w:t>Where</w:t>
      </w:r>
      <w:proofErr w:type="spellEnd"/>
      <w:r w:rsidRPr="003A11A9">
        <w:rPr>
          <w:rFonts w:ascii="DIN Pro" w:hAnsi="DIN Pro"/>
          <w:bCs/>
          <w:i/>
          <w:iCs/>
          <w:lang w:val="es-ES_tradnl"/>
        </w:rPr>
        <w:t xml:space="preserve"> </w:t>
      </w:r>
      <w:proofErr w:type="spellStart"/>
      <w:r w:rsidRPr="003A11A9">
        <w:rPr>
          <w:rFonts w:ascii="DIN Pro" w:hAnsi="DIN Pro"/>
          <w:bCs/>
          <w:i/>
          <w:iCs/>
          <w:lang w:val="es-ES_tradnl"/>
        </w:rPr>
        <w:t>the</w:t>
      </w:r>
      <w:proofErr w:type="spellEnd"/>
      <w:r w:rsidRPr="003A11A9">
        <w:rPr>
          <w:rFonts w:ascii="DIN Pro" w:hAnsi="DIN Pro"/>
          <w:bCs/>
          <w:i/>
          <w:iCs/>
          <w:lang w:val="es-ES_tradnl"/>
        </w:rPr>
        <w:t xml:space="preserve"> </w:t>
      </w:r>
      <w:proofErr w:type="spellStart"/>
      <w:r w:rsidRPr="003A11A9">
        <w:rPr>
          <w:rFonts w:ascii="DIN Pro" w:hAnsi="DIN Pro"/>
          <w:bCs/>
          <w:i/>
          <w:iCs/>
          <w:lang w:val="es-ES_tradnl"/>
        </w:rPr>
        <w:t>Wind</w:t>
      </w:r>
      <w:proofErr w:type="spellEnd"/>
      <w:r w:rsidRPr="003A11A9">
        <w:rPr>
          <w:rFonts w:ascii="DIN Pro" w:hAnsi="DIN Pro"/>
          <w:bCs/>
          <w:i/>
          <w:iCs/>
          <w:lang w:val="es-ES_tradnl"/>
        </w:rPr>
        <w:t xml:space="preserve"> </w:t>
      </w:r>
      <w:proofErr w:type="spellStart"/>
      <w:r w:rsidRPr="003A11A9">
        <w:rPr>
          <w:rFonts w:ascii="DIN Pro" w:hAnsi="DIN Pro"/>
          <w:bCs/>
          <w:i/>
          <w:iCs/>
          <w:lang w:val="es-ES_tradnl"/>
        </w:rPr>
        <w:t>Blew</w:t>
      </w:r>
      <w:proofErr w:type="spellEnd"/>
      <w:r w:rsidRPr="003A11A9">
        <w:rPr>
          <w:rFonts w:ascii="DIN Pro" w:hAnsi="DIN Pro"/>
          <w:bCs/>
          <w:lang w:val="es-ES_tradnl"/>
        </w:rPr>
        <w:t xml:space="preserve"> (2016).</w:t>
      </w:r>
    </w:p>
    <w:p w14:paraId="2EB2006B" w14:textId="77777777" w:rsidR="003F2F9C" w:rsidRPr="003A11A9" w:rsidRDefault="003F2F9C" w:rsidP="003F2F9C">
      <w:pPr>
        <w:jc w:val="center"/>
        <w:rPr>
          <w:rFonts w:ascii="DIN Pro" w:hAnsi="DIN Pro"/>
          <w:lang w:val="es-ES_tradnl"/>
        </w:rPr>
      </w:pPr>
    </w:p>
    <w:p w14:paraId="7DC6D452" w14:textId="30CD1875" w:rsidR="003F2F9C" w:rsidRPr="003A11A9" w:rsidRDefault="0091710F" w:rsidP="0091710F">
      <w:pPr>
        <w:rPr>
          <w:rFonts w:ascii="DIN Pro" w:hAnsi="DIN Pro"/>
          <w:lang w:val="es-ES_tradnl"/>
        </w:rPr>
      </w:pPr>
      <w:r w:rsidRPr="003A11A9">
        <w:rPr>
          <w:rFonts w:ascii="Helvetica" w:hAnsi="Helvetica" w:cs="Helvetica"/>
          <w:noProof/>
          <w:lang w:val="es-ES_tradnl"/>
        </w:rPr>
        <w:drawing>
          <wp:inline distT="0" distB="0" distL="0" distR="0" wp14:anchorId="1BF87700" wp14:editId="01A9AA95">
            <wp:extent cx="2479842" cy="1467051"/>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9997" cy="1484890"/>
                    </a:xfrm>
                    <a:prstGeom prst="rect">
                      <a:avLst/>
                    </a:prstGeom>
                    <a:noFill/>
                    <a:ln>
                      <a:noFill/>
                    </a:ln>
                  </pic:spPr>
                </pic:pic>
              </a:graphicData>
            </a:graphic>
          </wp:inline>
        </w:drawing>
      </w:r>
    </w:p>
    <w:p w14:paraId="550A24B6" w14:textId="77777777" w:rsidR="003947CE" w:rsidRPr="003A11A9" w:rsidRDefault="003947CE" w:rsidP="003F2F9C">
      <w:pPr>
        <w:jc w:val="center"/>
        <w:rPr>
          <w:rFonts w:ascii="DIN Pro" w:hAnsi="DIN Pro"/>
          <w:bCs/>
          <w:lang w:val="es-ES_tradnl"/>
        </w:rPr>
      </w:pPr>
    </w:p>
    <w:p w14:paraId="11B414E0" w14:textId="77777777" w:rsidR="0091710F" w:rsidRPr="003A11A9" w:rsidRDefault="0091710F">
      <w:pPr>
        <w:rPr>
          <w:rFonts w:ascii="DIN Pro" w:hAnsi="DIN Pro"/>
          <w:bCs/>
          <w:lang w:val="es-ES_tradnl"/>
        </w:rPr>
      </w:pPr>
      <w:r w:rsidRPr="003A11A9">
        <w:rPr>
          <w:rFonts w:ascii="DIN Pro" w:hAnsi="DIN Pro"/>
          <w:bCs/>
          <w:lang w:val="es-ES_tradnl"/>
        </w:rPr>
        <w:br w:type="page"/>
      </w:r>
    </w:p>
    <w:p w14:paraId="3B05D172" w14:textId="4949DABB" w:rsidR="0091710F" w:rsidRPr="003A11A9" w:rsidRDefault="0091710F" w:rsidP="0091710F">
      <w:pPr>
        <w:rPr>
          <w:rFonts w:ascii="DIN Pro" w:hAnsi="DIN Pro"/>
          <w:bCs/>
          <w:u w:val="single"/>
          <w:lang w:val="es-ES_tradnl"/>
        </w:rPr>
      </w:pPr>
      <w:r w:rsidRPr="003A11A9">
        <w:rPr>
          <w:rFonts w:ascii="DIN Pro" w:hAnsi="DIN Pro"/>
          <w:b/>
          <w:bCs/>
          <w:u w:val="single"/>
          <w:lang w:val="es-ES_tradnl"/>
        </w:rPr>
        <w:lastRenderedPageBreak/>
        <w:t>NIGHT WILL FALL en Fundación Proa</w:t>
      </w:r>
    </w:p>
    <w:p w14:paraId="3159143F" w14:textId="77777777" w:rsidR="0091710F" w:rsidRPr="003A11A9" w:rsidRDefault="0091710F" w:rsidP="0091710F">
      <w:pPr>
        <w:rPr>
          <w:rFonts w:ascii="DIN Pro" w:hAnsi="DIN Pro"/>
          <w:bCs/>
          <w:lang w:val="es-ES_tradnl"/>
        </w:rPr>
      </w:pPr>
    </w:p>
    <w:p w14:paraId="020F9641" w14:textId="346D998F" w:rsidR="003947CE" w:rsidRPr="003A11A9" w:rsidRDefault="006B1FDF" w:rsidP="0091710F">
      <w:pPr>
        <w:rPr>
          <w:rFonts w:ascii="DIN Pro" w:hAnsi="DIN Pro"/>
          <w:bCs/>
          <w:lang w:val="es-ES_tradnl"/>
        </w:rPr>
      </w:pPr>
      <w:r w:rsidRPr="003A11A9">
        <w:rPr>
          <w:rFonts w:ascii="DIN Pro" w:hAnsi="DIN Pro"/>
          <w:bCs/>
          <w:lang w:val="es-ES_tradnl"/>
        </w:rPr>
        <w:t xml:space="preserve">El trabajo conjunto de Proa y el BAFICI comenzó en su </w:t>
      </w:r>
      <w:r w:rsidR="00064F37" w:rsidRPr="003A11A9">
        <w:rPr>
          <w:rFonts w:ascii="DIN Pro" w:hAnsi="DIN Pro"/>
          <w:bCs/>
          <w:lang w:val="es-ES_tradnl"/>
        </w:rPr>
        <w:t>1</w:t>
      </w:r>
      <w:r w:rsidRPr="003A11A9">
        <w:rPr>
          <w:rFonts w:ascii="DIN Pro" w:hAnsi="DIN Pro"/>
          <w:bCs/>
          <w:lang w:val="es-ES_tradnl"/>
        </w:rPr>
        <w:t>3</w:t>
      </w:r>
      <w:r w:rsidRPr="003A11A9">
        <w:rPr>
          <w:rFonts w:ascii="DIN Pro" w:hAnsi="DIN Pro"/>
          <w:bCs/>
          <w:vertAlign w:val="superscript"/>
          <w:lang w:val="es-ES_tradnl"/>
        </w:rPr>
        <w:t>ra</w:t>
      </w:r>
      <w:r w:rsidRPr="003A11A9">
        <w:rPr>
          <w:rFonts w:ascii="DIN Pro" w:hAnsi="DIN Pro"/>
          <w:bCs/>
          <w:lang w:val="es-ES_tradnl"/>
        </w:rPr>
        <w:t xml:space="preserve"> edición</w:t>
      </w:r>
      <w:r w:rsidR="00081717" w:rsidRPr="003A11A9">
        <w:rPr>
          <w:rFonts w:ascii="DIN Pro" w:hAnsi="DIN Pro"/>
          <w:bCs/>
          <w:lang w:val="es-ES_tradnl"/>
        </w:rPr>
        <w:t xml:space="preserve"> (</w:t>
      </w:r>
      <w:r w:rsidRPr="003A11A9">
        <w:rPr>
          <w:rFonts w:ascii="DIN Pro" w:hAnsi="DIN Pro"/>
          <w:bCs/>
          <w:lang w:val="es-ES_tradnl"/>
        </w:rPr>
        <w:t>2011</w:t>
      </w:r>
      <w:r w:rsidR="00081717" w:rsidRPr="003A11A9">
        <w:rPr>
          <w:rFonts w:ascii="DIN Pro" w:hAnsi="DIN Pro"/>
          <w:bCs/>
          <w:lang w:val="es-ES_tradnl"/>
        </w:rPr>
        <w:t>)</w:t>
      </w:r>
      <w:r w:rsidRPr="003A11A9">
        <w:rPr>
          <w:rFonts w:ascii="DIN Pro" w:hAnsi="DIN Pro"/>
          <w:bCs/>
          <w:lang w:val="es-ES_tradnl"/>
        </w:rPr>
        <w:t xml:space="preserve"> con el estreno en Argentina de </w:t>
      </w:r>
      <w:r w:rsidRPr="003A11A9">
        <w:rPr>
          <w:rFonts w:ascii="DIN Pro" w:hAnsi="DIN Pro"/>
          <w:b/>
          <w:bCs/>
          <w:lang w:val="es-ES_tradnl"/>
        </w:rPr>
        <w:t>“</w:t>
      </w:r>
      <w:proofErr w:type="spellStart"/>
      <w:r w:rsidRPr="003A11A9">
        <w:rPr>
          <w:rFonts w:ascii="DIN Pro" w:hAnsi="DIN Pro"/>
          <w:b/>
          <w:bCs/>
          <w:lang w:val="es-ES_tradnl"/>
        </w:rPr>
        <w:t>Nüremberg</w:t>
      </w:r>
      <w:proofErr w:type="spellEnd"/>
      <w:r w:rsidRPr="003A11A9">
        <w:rPr>
          <w:rFonts w:ascii="DIN Pro" w:hAnsi="DIN Pro"/>
          <w:b/>
          <w:bCs/>
          <w:lang w:val="es-ES_tradnl"/>
        </w:rPr>
        <w:t>”</w:t>
      </w:r>
      <w:r w:rsidRPr="003A11A9">
        <w:rPr>
          <w:rFonts w:ascii="DIN Pro" w:hAnsi="DIN Pro"/>
          <w:bCs/>
          <w:lang w:val="es-ES_tradnl"/>
        </w:rPr>
        <w:t xml:space="preserve"> de Sandra </w:t>
      </w:r>
      <w:proofErr w:type="spellStart"/>
      <w:r w:rsidRPr="003A11A9">
        <w:rPr>
          <w:rFonts w:ascii="DIN Pro" w:hAnsi="DIN Pro"/>
          <w:bCs/>
          <w:lang w:val="es-ES_tradnl"/>
        </w:rPr>
        <w:t>Schulberg</w:t>
      </w:r>
      <w:proofErr w:type="spellEnd"/>
      <w:r w:rsidRPr="003A11A9">
        <w:rPr>
          <w:rFonts w:ascii="DIN Pro" w:hAnsi="DIN Pro"/>
          <w:bCs/>
          <w:lang w:val="es-ES_tradnl"/>
        </w:rPr>
        <w:t>, documental que exhibía por primera vez en el siglo XXI los archivos restaurados del juicio a los jerarcas Nazi de la Segunda Guerra Mundial</w:t>
      </w:r>
      <w:r w:rsidR="00CC0ABA" w:rsidRPr="003A11A9">
        <w:rPr>
          <w:rFonts w:ascii="DIN Pro" w:hAnsi="DIN Pro"/>
          <w:bCs/>
          <w:lang w:val="es-ES_tradnl"/>
        </w:rPr>
        <w:t xml:space="preserve"> (SGM)</w:t>
      </w:r>
      <w:r w:rsidRPr="003A11A9">
        <w:rPr>
          <w:rFonts w:ascii="DIN Pro" w:hAnsi="DIN Pro"/>
          <w:bCs/>
          <w:lang w:val="es-ES_tradnl"/>
        </w:rPr>
        <w:t xml:space="preserve">. Para esa ocasión contamos con la presencia de la directora, Sandra </w:t>
      </w:r>
      <w:proofErr w:type="spellStart"/>
      <w:r w:rsidRPr="003A11A9">
        <w:rPr>
          <w:rFonts w:ascii="DIN Pro" w:hAnsi="DIN Pro"/>
          <w:bCs/>
          <w:lang w:val="es-ES_tradnl"/>
        </w:rPr>
        <w:t>Schulberg</w:t>
      </w:r>
      <w:proofErr w:type="spellEnd"/>
      <w:r w:rsidRPr="003A11A9">
        <w:rPr>
          <w:rFonts w:ascii="DIN Pro" w:hAnsi="DIN Pro"/>
          <w:bCs/>
          <w:lang w:val="es-ES_tradnl"/>
        </w:rPr>
        <w:t xml:space="preserve">, nieta de </w:t>
      </w:r>
      <w:proofErr w:type="spellStart"/>
      <w:r w:rsidRPr="003A11A9">
        <w:rPr>
          <w:rFonts w:ascii="DIN Pro" w:hAnsi="DIN Pro"/>
          <w:bCs/>
          <w:lang w:val="es-ES_tradnl"/>
        </w:rPr>
        <w:t>B.P.Schulberg</w:t>
      </w:r>
      <w:proofErr w:type="spellEnd"/>
      <w:r w:rsidRPr="003A11A9">
        <w:rPr>
          <w:rFonts w:ascii="DIN Pro" w:hAnsi="DIN Pro"/>
          <w:bCs/>
          <w:lang w:val="es-ES_tradnl"/>
        </w:rPr>
        <w:t xml:space="preserve">, quien fuera una figura fundacional </w:t>
      </w:r>
      <w:r w:rsidR="00081717" w:rsidRPr="003A11A9">
        <w:rPr>
          <w:rFonts w:ascii="DIN Pro" w:hAnsi="DIN Pro"/>
          <w:bCs/>
          <w:lang w:val="es-ES_tradnl"/>
        </w:rPr>
        <w:t>de</w:t>
      </w:r>
      <w:r w:rsidRPr="003A11A9">
        <w:rPr>
          <w:rFonts w:ascii="DIN Pro" w:hAnsi="DIN Pro"/>
          <w:bCs/>
          <w:lang w:val="es-ES_tradnl"/>
        </w:rPr>
        <w:t xml:space="preserve"> la industria de cine de Hollywood a través de su trabajo para la Paramount a comienzos del siglo XX. </w:t>
      </w:r>
      <w:r w:rsidR="00CC0ABA" w:rsidRPr="003A11A9">
        <w:rPr>
          <w:rFonts w:ascii="DIN Pro" w:hAnsi="DIN Pro"/>
          <w:bCs/>
          <w:lang w:val="es-ES_tradnl"/>
        </w:rPr>
        <w:t xml:space="preserve">Sandra fue hija de Stuart </w:t>
      </w:r>
      <w:proofErr w:type="spellStart"/>
      <w:r w:rsidR="00CC0ABA" w:rsidRPr="003A11A9">
        <w:rPr>
          <w:rFonts w:ascii="DIN Pro" w:hAnsi="DIN Pro"/>
          <w:bCs/>
          <w:lang w:val="es-ES_tradnl"/>
        </w:rPr>
        <w:t>Schulberg</w:t>
      </w:r>
      <w:proofErr w:type="spellEnd"/>
      <w:r w:rsidR="00CC0ABA" w:rsidRPr="003A11A9">
        <w:rPr>
          <w:rFonts w:ascii="DIN Pro" w:hAnsi="DIN Pro"/>
          <w:bCs/>
          <w:lang w:val="es-ES_tradnl"/>
        </w:rPr>
        <w:t xml:space="preserve">, activo guionista y director que estuvo bajo las órdenes de John Ford en el numeroso equipo norteamericano que se encargó de registrar la actividad durante la </w:t>
      </w:r>
      <w:r w:rsidRPr="003A11A9">
        <w:rPr>
          <w:rFonts w:ascii="DIN Pro" w:hAnsi="DIN Pro"/>
          <w:bCs/>
          <w:lang w:val="es-ES_tradnl"/>
        </w:rPr>
        <w:t xml:space="preserve"> </w:t>
      </w:r>
      <w:r w:rsidR="00CC0ABA" w:rsidRPr="003A11A9">
        <w:rPr>
          <w:rFonts w:ascii="DIN Pro" w:hAnsi="DIN Pro"/>
          <w:bCs/>
          <w:lang w:val="es-ES_tradnl"/>
        </w:rPr>
        <w:t xml:space="preserve">SGM </w:t>
      </w:r>
      <w:r w:rsidR="00081717" w:rsidRPr="003A11A9">
        <w:rPr>
          <w:rFonts w:ascii="DIN Pro" w:hAnsi="DIN Pro"/>
          <w:bCs/>
          <w:lang w:val="es-ES_tradnl"/>
        </w:rPr>
        <w:t>y</w:t>
      </w:r>
      <w:r w:rsidR="00CC0ABA" w:rsidRPr="003A11A9">
        <w:rPr>
          <w:rFonts w:ascii="DIN Pro" w:hAnsi="DIN Pro"/>
          <w:bCs/>
          <w:lang w:val="es-ES_tradnl"/>
        </w:rPr>
        <w:t xml:space="preserve"> gran parte de las sesiones de la corte </w:t>
      </w:r>
      <w:r w:rsidR="00081717" w:rsidRPr="003A11A9">
        <w:rPr>
          <w:rFonts w:ascii="DIN Pro" w:hAnsi="DIN Pro"/>
          <w:bCs/>
          <w:lang w:val="es-ES_tradnl"/>
        </w:rPr>
        <w:t xml:space="preserve">de </w:t>
      </w:r>
      <w:proofErr w:type="spellStart"/>
      <w:r w:rsidR="00081717" w:rsidRPr="003A11A9">
        <w:rPr>
          <w:rFonts w:ascii="DIN Pro" w:hAnsi="DIN Pro"/>
          <w:bCs/>
          <w:lang w:val="es-ES_tradnl"/>
        </w:rPr>
        <w:t>Nüremberg</w:t>
      </w:r>
      <w:proofErr w:type="spellEnd"/>
      <w:r w:rsidR="00081717" w:rsidRPr="003A11A9">
        <w:rPr>
          <w:rFonts w:ascii="DIN Pro" w:hAnsi="DIN Pro"/>
          <w:bCs/>
          <w:lang w:val="es-ES_tradnl"/>
        </w:rPr>
        <w:t xml:space="preserve"> </w:t>
      </w:r>
      <w:r w:rsidR="00CC0ABA" w:rsidRPr="003A11A9">
        <w:rPr>
          <w:rFonts w:ascii="DIN Pro" w:hAnsi="DIN Pro"/>
          <w:bCs/>
          <w:lang w:val="es-ES_tradnl"/>
        </w:rPr>
        <w:t>y acusaciones del fiscal Robert Jackson que tuvieron lugar durante 1945-46.</w:t>
      </w:r>
    </w:p>
    <w:p w14:paraId="4AED54F7" w14:textId="77777777" w:rsidR="00CC0ABA" w:rsidRPr="003A11A9" w:rsidRDefault="00CC0ABA" w:rsidP="0091710F">
      <w:pPr>
        <w:rPr>
          <w:rFonts w:ascii="DIN Pro" w:hAnsi="DIN Pro"/>
          <w:bCs/>
          <w:lang w:val="es-ES_tradnl"/>
        </w:rPr>
      </w:pPr>
    </w:p>
    <w:p w14:paraId="1C7CB7CA" w14:textId="2D5E9659" w:rsidR="00CC0ABA" w:rsidRPr="003A11A9" w:rsidRDefault="00CC0ABA" w:rsidP="0091710F">
      <w:pPr>
        <w:rPr>
          <w:rFonts w:ascii="DIN Pro" w:hAnsi="DIN Pro"/>
          <w:bCs/>
          <w:lang w:val="es-ES_tradnl"/>
        </w:rPr>
      </w:pPr>
      <w:r w:rsidRPr="003A11A9">
        <w:rPr>
          <w:rFonts w:ascii="DIN Pro" w:hAnsi="DIN Pro"/>
          <w:bCs/>
          <w:lang w:val="es-ES_tradnl"/>
        </w:rPr>
        <w:t>La importancia del contenido</w:t>
      </w:r>
      <w:r w:rsidR="00081717" w:rsidRPr="003A11A9">
        <w:rPr>
          <w:rFonts w:ascii="DIN Pro" w:hAnsi="DIN Pro"/>
          <w:bCs/>
          <w:lang w:val="es-ES_tradnl"/>
        </w:rPr>
        <w:t xml:space="preserve"> de</w:t>
      </w:r>
      <w:r w:rsidRPr="003A11A9">
        <w:rPr>
          <w:rFonts w:ascii="DIN Pro" w:hAnsi="DIN Pro"/>
          <w:bCs/>
          <w:lang w:val="es-ES_tradnl"/>
        </w:rPr>
        <w:t xml:space="preserve"> </w:t>
      </w:r>
      <w:r w:rsidRPr="003A11A9">
        <w:rPr>
          <w:rFonts w:ascii="DIN Pro" w:hAnsi="DIN Pro"/>
          <w:b/>
          <w:bCs/>
          <w:lang w:val="es-ES_tradnl"/>
        </w:rPr>
        <w:t>“</w:t>
      </w:r>
      <w:proofErr w:type="spellStart"/>
      <w:r w:rsidRPr="003A11A9">
        <w:rPr>
          <w:rFonts w:ascii="DIN Pro" w:hAnsi="DIN Pro"/>
          <w:b/>
          <w:bCs/>
          <w:lang w:val="es-ES_tradnl"/>
        </w:rPr>
        <w:t>Nüremberg</w:t>
      </w:r>
      <w:proofErr w:type="spellEnd"/>
      <w:r w:rsidRPr="003A11A9">
        <w:rPr>
          <w:rFonts w:ascii="DIN Pro" w:hAnsi="DIN Pro"/>
          <w:b/>
          <w:bCs/>
          <w:lang w:val="es-ES_tradnl"/>
        </w:rPr>
        <w:t>”</w:t>
      </w:r>
      <w:r w:rsidRPr="003A11A9">
        <w:rPr>
          <w:rFonts w:ascii="DIN Pro" w:hAnsi="DIN Pro"/>
          <w:bCs/>
          <w:lang w:val="es-ES_tradnl"/>
        </w:rPr>
        <w:t xml:space="preserve"> </w:t>
      </w:r>
      <w:r w:rsidR="00081717" w:rsidRPr="003A11A9">
        <w:rPr>
          <w:rFonts w:ascii="DIN Pro" w:hAnsi="DIN Pro"/>
          <w:bCs/>
          <w:lang w:val="es-ES_tradnl"/>
        </w:rPr>
        <w:t>trascendió</w:t>
      </w:r>
      <w:r w:rsidRPr="003A11A9">
        <w:rPr>
          <w:rFonts w:ascii="DIN Pro" w:hAnsi="DIN Pro"/>
          <w:bCs/>
          <w:lang w:val="es-ES_tradnl"/>
        </w:rPr>
        <w:t xml:space="preserve"> lo estrictamente documental</w:t>
      </w:r>
      <w:r w:rsidR="00081717" w:rsidRPr="003A11A9">
        <w:rPr>
          <w:rFonts w:ascii="DIN Pro" w:hAnsi="DIN Pro"/>
          <w:bCs/>
          <w:lang w:val="es-ES_tradnl"/>
        </w:rPr>
        <w:t>.</w:t>
      </w:r>
      <w:r w:rsidRPr="003A11A9">
        <w:rPr>
          <w:rFonts w:ascii="DIN Pro" w:hAnsi="DIN Pro"/>
          <w:bCs/>
          <w:lang w:val="es-ES_tradnl"/>
        </w:rPr>
        <w:t xml:space="preserve"> </w:t>
      </w:r>
      <w:r w:rsidR="00081717" w:rsidRPr="003A11A9">
        <w:rPr>
          <w:rFonts w:ascii="DIN Pro" w:hAnsi="DIN Pro"/>
          <w:bCs/>
          <w:lang w:val="es-ES_tradnl"/>
        </w:rPr>
        <w:t>El</w:t>
      </w:r>
      <w:r w:rsidRPr="003A11A9">
        <w:rPr>
          <w:rFonts w:ascii="DIN Pro" w:hAnsi="DIN Pro"/>
          <w:bCs/>
          <w:lang w:val="es-ES_tradnl"/>
        </w:rPr>
        <w:t xml:space="preserve"> juicio fue el primero en la historia de la modernidad que utilizó material fílmico como prueba acusatoria contra los militares juzgados. El material de esta película estuvo perdido, al igual que el de </w:t>
      </w:r>
      <w:r w:rsidRPr="003A11A9">
        <w:rPr>
          <w:rFonts w:ascii="DIN Pro" w:hAnsi="DIN Pro"/>
          <w:b/>
          <w:bCs/>
          <w:lang w:val="es-ES_tradnl"/>
        </w:rPr>
        <w:t>NIGHT WILL FALL</w:t>
      </w:r>
      <w:r w:rsidRPr="003A11A9">
        <w:rPr>
          <w:rFonts w:ascii="DIN Pro" w:hAnsi="DIN Pro"/>
          <w:bCs/>
          <w:lang w:val="es-ES_tradnl"/>
        </w:rPr>
        <w:t>, durante décadas.</w:t>
      </w:r>
    </w:p>
    <w:p w14:paraId="7FBD63D0" w14:textId="77777777" w:rsidR="00CC0ABA" w:rsidRPr="003A11A9" w:rsidRDefault="00CC0ABA" w:rsidP="0091710F">
      <w:pPr>
        <w:rPr>
          <w:rFonts w:ascii="DIN Pro" w:hAnsi="DIN Pro"/>
          <w:bCs/>
          <w:lang w:val="es-ES_tradnl"/>
        </w:rPr>
      </w:pPr>
    </w:p>
    <w:p w14:paraId="74E4C47E" w14:textId="70A2A58E" w:rsidR="005D6B63" w:rsidRPr="003A11A9" w:rsidRDefault="00CC0ABA" w:rsidP="0091710F">
      <w:pPr>
        <w:rPr>
          <w:rFonts w:ascii="DIN Pro" w:hAnsi="DIN Pro"/>
          <w:bCs/>
          <w:lang w:val="es-ES_tradnl"/>
        </w:rPr>
      </w:pPr>
      <w:r w:rsidRPr="003A11A9">
        <w:rPr>
          <w:rFonts w:ascii="DIN Pro" w:hAnsi="DIN Pro"/>
          <w:bCs/>
          <w:lang w:val="es-ES_tradnl"/>
        </w:rPr>
        <w:t>A partir de</w:t>
      </w:r>
      <w:r w:rsidR="00590176" w:rsidRPr="003A11A9">
        <w:rPr>
          <w:rFonts w:ascii="DIN Pro" w:hAnsi="DIN Pro"/>
          <w:bCs/>
          <w:lang w:val="es-ES_tradnl"/>
        </w:rPr>
        <w:t xml:space="preserve"> allí Proa Cine se dedicó </w:t>
      </w:r>
      <w:r w:rsidR="00F40484" w:rsidRPr="003A11A9">
        <w:rPr>
          <w:rFonts w:ascii="DIN Pro" w:hAnsi="DIN Pro"/>
          <w:bCs/>
          <w:lang w:val="es-ES_tradnl"/>
        </w:rPr>
        <w:t xml:space="preserve">en otras oportunidades a revisitar ese momento crítico de la historia de la humanidad. En el 2013 estrenamos </w:t>
      </w:r>
      <w:r w:rsidR="00F40484" w:rsidRPr="003A11A9">
        <w:rPr>
          <w:rFonts w:ascii="DIN Pro" w:hAnsi="DIN Pro"/>
          <w:b/>
          <w:bCs/>
          <w:lang w:val="es-ES_tradnl"/>
        </w:rPr>
        <w:t xml:space="preserve">A Film </w:t>
      </w:r>
      <w:proofErr w:type="spellStart"/>
      <w:r w:rsidR="00F40484" w:rsidRPr="003A11A9">
        <w:rPr>
          <w:rFonts w:ascii="DIN Pro" w:hAnsi="DIN Pro"/>
          <w:b/>
          <w:bCs/>
          <w:lang w:val="es-ES_tradnl"/>
        </w:rPr>
        <w:t>Unfinished</w:t>
      </w:r>
      <w:proofErr w:type="spellEnd"/>
      <w:r w:rsidR="00F40484" w:rsidRPr="003A11A9">
        <w:rPr>
          <w:rFonts w:ascii="DIN Pro" w:hAnsi="DIN Pro"/>
          <w:b/>
          <w:bCs/>
          <w:lang w:val="es-ES_tradnl"/>
        </w:rPr>
        <w:t xml:space="preserve"> </w:t>
      </w:r>
      <w:r w:rsidR="00F40484" w:rsidRPr="003A11A9">
        <w:rPr>
          <w:rFonts w:ascii="DIN Pro" w:hAnsi="DIN Pro"/>
          <w:bCs/>
          <w:lang w:val="es-ES_tradnl"/>
        </w:rPr>
        <w:t>(</w:t>
      </w:r>
      <w:proofErr w:type="spellStart"/>
      <w:r w:rsidR="00F40484" w:rsidRPr="003A11A9">
        <w:rPr>
          <w:rFonts w:ascii="DIN Pro" w:hAnsi="DIN Pro"/>
          <w:bCs/>
          <w:lang w:val="es-ES_tradnl"/>
        </w:rPr>
        <w:t>Yael</w:t>
      </w:r>
      <w:proofErr w:type="spellEnd"/>
      <w:r w:rsidR="00F40484" w:rsidRPr="003A11A9">
        <w:rPr>
          <w:rFonts w:ascii="DIN Pro" w:hAnsi="DIN Pro"/>
          <w:bCs/>
          <w:lang w:val="es-ES_tradnl"/>
        </w:rPr>
        <w:t xml:space="preserve"> </w:t>
      </w:r>
      <w:proofErr w:type="spellStart"/>
      <w:r w:rsidR="00F40484" w:rsidRPr="003A11A9">
        <w:rPr>
          <w:rFonts w:ascii="DIN Pro" w:hAnsi="DIN Pro"/>
          <w:bCs/>
          <w:lang w:val="es-ES_tradnl"/>
        </w:rPr>
        <w:t>Hersonski</w:t>
      </w:r>
      <w:proofErr w:type="spellEnd"/>
      <w:r w:rsidR="00F40484" w:rsidRPr="003A11A9">
        <w:rPr>
          <w:rFonts w:ascii="DIN Pro" w:hAnsi="DIN Pro"/>
          <w:bCs/>
          <w:lang w:val="es-ES_tradnl"/>
        </w:rPr>
        <w:t xml:space="preserve">, 2010) que nuevamente traía a la luz archivos perdidos durante años. Esta vez se enseñaban por primera vez los registros completos que realizó el aparato de propaganda Nazi en el Gueto de Varsovia </w:t>
      </w:r>
      <w:r w:rsidR="00FE0276" w:rsidRPr="003A11A9">
        <w:rPr>
          <w:rFonts w:ascii="DIN Pro" w:hAnsi="DIN Pro"/>
          <w:bCs/>
          <w:lang w:val="es-ES_tradnl"/>
        </w:rPr>
        <w:t xml:space="preserve">y </w:t>
      </w:r>
      <w:r w:rsidR="00F40484" w:rsidRPr="003A11A9">
        <w:rPr>
          <w:rFonts w:ascii="DIN Pro" w:hAnsi="DIN Pro"/>
          <w:bCs/>
          <w:lang w:val="es-ES_tradnl"/>
        </w:rPr>
        <w:t xml:space="preserve">que permitieron comprobar que el poco documento fílmico que se había visto hasta </w:t>
      </w:r>
      <w:r w:rsidR="00382AA8">
        <w:rPr>
          <w:rFonts w:ascii="DIN Pro" w:hAnsi="DIN Pro"/>
          <w:bCs/>
          <w:lang w:val="es-ES_tradnl"/>
        </w:rPr>
        <w:t>la actualidad</w:t>
      </w:r>
      <w:r w:rsidR="00FE0276" w:rsidRPr="003A11A9">
        <w:rPr>
          <w:rFonts w:ascii="DIN Pro" w:hAnsi="DIN Pro"/>
          <w:bCs/>
          <w:lang w:val="es-ES_tradnl"/>
        </w:rPr>
        <w:t xml:space="preserve"> </w:t>
      </w:r>
      <w:r w:rsidR="00F40484" w:rsidRPr="003A11A9">
        <w:rPr>
          <w:rFonts w:ascii="DIN Pro" w:hAnsi="DIN Pro"/>
          <w:bCs/>
          <w:lang w:val="es-ES_tradnl"/>
        </w:rPr>
        <w:t>era tan sólo un parcial editado de un registro metódico, profesional y actuado a la fuerza por sus protagonistas.</w:t>
      </w:r>
    </w:p>
    <w:p w14:paraId="16E40793" w14:textId="77777777" w:rsidR="005D6B63" w:rsidRPr="003A11A9" w:rsidRDefault="005D6B63" w:rsidP="0091710F">
      <w:pPr>
        <w:rPr>
          <w:rFonts w:ascii="DIN Pro" w:hAnsi="DIN Pro"/>
          <w:bCs/>
          <w:lang w:val="es-ES_tradnl"/>
        </w:rPr>
      </w:pPr>
    </w:p>
    <w:p w14:paraId="1FAB1834" w14:textId="08233F10" w:rsidR="00CC0ABA" w:rsidRPr="003A11A9" w:rsidRDefault="005D6B63" w:rsidP="0091710F">
      <w:pPr>
        <w:rPr>
          <w:rFonts w:ascii="DIN Pro" w:hAnsi="DIN Pro"/>
          <w:bCs/>
          <w:lang w:val="es-ES_tradnl"/>
        </w:rPr>
      </w:pPr>
      <w:r w:rsidRPr="003A11A9">
        <w:rPr>
          <w:rFonts w:ascii="DIN Pro" w:hAnsi="DIN Pro"/>
          <w:bCs/>
          <w:lang w:val="es-ES_tradnl"/>
        </w:rPr>
        <w:t xml:space="preserve">Enseguida fue el momento de exhibir una versión digital completamente restaurada de la monumental </w:t>
      </w:r>
      <w:r w:rsidRPr="003A11A9">
        <w:rPr>
          <w:rFonts w:ascii="DIN Pro" w:hAnsi="DIN Pro"/>
          <w:b/>
          <w:bCs/>
          <w:lang w:val="es-ES_tradnl"/>
        </w:rPr>
        <w:t xml:space="preserve">“Shoah” </w:t>
      </w:r>
      <w:r w:rsidRPr="003A11A9">
        <w:rPr>
          <w:rFonts w:ascii="DIN Pro" w:hAnsi="DIN Pro"/>
          <w:bCs/>
          <w:lang w:val="es-ES_tradnl"/>
        </w:rPr>
        <w:t xml:space="preserve">de Claude </w:t>
      </w:r>
      <w:proofErr w:type="spellStart"/>
      <w:r w:rsidRPr="003A11A9">
        <w:rPr>
          <w:rFonts w:ascii="DIN Pro" w:hAnsi="DIN Pro"/>
          <w:bCs/>
          <w:lang w:val="es-ES_tradnl"/>
        </w:rPr>
        <w:t>Lanzmann</w:t>
      </w:r>
      <w:proofErr w:type="spellEnd"/>
      <w:r w:rsidR="009E002B" w:rsidRPr="003A11A9">
        <w:rPr>
          <w:rFonts w:ascii="DIN Pro" w:hAnsi="DIN Pro"/>
          <w:bCs/>
          <w:lang w:val="es-ES_tradnl"/>
        </w:rPr>
        <w:t xml:space="preserve">, </w:t>
      </w:r>
      <w:r w:rsidR="00FE0276" w:rsidRPr="003A11A9">
        <w:rPr>
          <w:rFonts w:ascii="DIN Pro" w:hAnsi="DIN Pro"/>
          <w:bCs/>
          <w:lang w:val="es-ES_tradnl"/>
        </w:rPr>
        <w:t>film</w:t>
      </w:r>
      <w:r w:rsidR="009E002B" w:rsidRPr="003A11A9">
        <w:rPr>
          <w:rFonts w:ascii="DIN Pro" w:hAnsi="DIN Pro"/>
          <w:bCs/>
          <w:lang w:val="es-ES_tradnl"/>
        </w:rPr>
        <w:t xml:space="preserve"> que fuera estrenado en 1985 y que reconstruye a través del relato de los sobrevivientes la tragedia que implicó el genocidio nazi.</w:t>
      </w:r>
    </w:p>
    <w:p w14:paraId="0F3D5D38" w14:textId="77777777" w:rsidR="009E002B" w:rsidRPr="003A11A9" w:rsidRDefault="009E002B" w:rsidP="0091710F">
      <w:pPr>
        <w:rPr>
          <w:rFonts w:ascii="DIN Pro" w:hAnsi="DIN Pro"/>
          <w:bCs/>
          <w:lang w:val="es-ES_tradnl"/>
        </w:rPr>
      </w:pPr>
    </w:p>
    <w:p w14:paraId="402DE7A3" w14:textId="14704F7D" w:rsidR="009E002B" w:rsidRPr="003A11A9" w:rsidRDefault="009E002B" w:rsidP="0091710F">
      <w:pPr>
        <w:rPr>
          <w:rFonts w:ascii="DIN Pro" w:hAnsi="DIN Pro"/>
          <w:bCs/>
          <w:lang w:val="es-ES_tradnl"/>
        </w:rPr>
      </w:pPr>
      <w:r w:rsidRPr="003A11A9">
        <w:rPr>
          <w:rFonts w:ascii="DIN Pro" w:hAnsi="DIN Pro"/>
          <w:bCs/>
          <w:lang w:val="es-ES_tradnl"/>
        </w:rPr>
        <w:t xml:space="preserve">Fue en esta línea que </w:t>
      </w:r>
      <w:r w:rsidR="00FE0276" w:rsidRPr="003A11A9">
        <w:rPr>
          <w:rFonts w:ascii="DIN Pro" w:hAnsi="DIN Pro"/>
          <w:bCs/>
          <w:lang w:val="es-ES_tradnl"/>
        </w:rPr>
        <w:t>arribamos</w:t>
      </w:r>
      <w:r w:rsidRPr="003A11A9">
        <w:rPr>
          <w:rFonts w:ascii="DIN Pro" w:hAnsi="DIN Pro"/>
          <w:bCs/>
          <w:lang w:val="es-ES_tradnl"/>
        </w:rPr>
        <w:t xml:space="preserve"> a </w:t>
      </w:r>
      <w:r w:rsidRPr="003A11A9">
        <w:rPr>
          <w:rFonts w:ascii="DIN Pro" w:hAnsi="DIN Pro"/>
          <w:b/>
          <w:bCs/>
          <w:lang w:val="es-ES_tradnl"/>
        </w:rPr>
        <w:t>NIGHT WILL FALL</w:t>
      </w:r>
      <w:r w:rsidRPr="003A11A9">
        <w:rPr>
          <w:rFonts w:ascii="DIN Pro" w:hAnsi="DIN Pro"/>
          <w:bCs/>
          <w:lang w:val="es-ES_tradnl"/>
        </w:rPr>
        <w:t>. El hallazgo llegó a través de la búsqueda de “</w:t>
      </w:r>
      <w:r w:rsidRPr="003A11A9">
        <w:rPr>
          <w:rFonts w:ascii="DIN Pro" w:hAnsi="DIN Pro"/>
          <w:bCs/>
          <w:i/>
          <w:iCs/>
          <w:lang w:val="es-ES_tradnl"/>
        </w:rPr>
        <w:t xml:space="preserve">German </w:t>
      </w:r>
      <w:proofErr w:type="spellStart"/>
      <w:r w:rsidRPr="003A11A9">
        <w:rPr>
          <w:rFonts w:ascii="DIN Pro" w:hAnsi="DIN Pro"/>
          <w:bCs/>
          <w:i/>
          <w:iCs/>
          <w:lang w:val="es-ES_tradnl"/>
        </w:rPr>
        <w:t>Concentration</w:t>
      </w:r>
      <w:proofErr w:type="spellEnd"/>
      <w:r w:rsidRPr="003A11A9">
        <w:rPr>
          <w:rFonts w:ascii="DIN Pro" w:hAnsi="DIN Pro"/>
          <w:bCs/>
          <w:i/>
          <w:iCs/>
          <w:lang w:val="es-ES_tradnl"/>
        </w:rPr>
        <w:t xml:space="preserve"> Camps Factual </w:t>
      </w:r>
      <w:proofErr w:type="spellStart"/>
      <w:r w:rsidRPr="003A11A9">
        <w:rPr>
          <w:rFonts w:ascii="DIN Pro" w:hAnsi="DIN Pro"/>
          <w:bCs/>
          <w:i/>
          <w:iCs/>
          <w:lang w:val="es-ES_tradnl"/>
        </w:rPr>
        <w:t>Survey</w:t>
      </w:r>
      <w:proofErr w:type="spellEnd"/>
      <w:r w:rsidRPr="003A11A9">
        <w:rPr>
          <w:rFonts w:ascii="DIN Pro" w:hAnsi="DIN Pro"/>
          <w:bCs/>
          <w:i/>
          <w:iCs/>
          <w:lang w:val="es-ES_tradnl"/>
        </w:rPr>
        <w:t>”</w:t>
      </w:r>
      <w:r w:rsidRPr="003A11A9">
        <w:rPr>
          <w:rFonts w:ascii="DIN Pro" w:hAnsi="DIN Pro"/>
          <w:bCs/>
          <w:lang w:val="es-ES_tradnl"/>
        </w:rPr>
        <w:t xml:space="preserve">, dirigida por </w:t>
      </w:r>
      <w:r w:rsidRPr="003A11A9">
        <w:rPr>
          <w:rFonts w:ascii="DIN Pro" w:hAnsi="DIN Pro"/>
          <w:b/>
          <w:bCs/>
          <w:lang w:val="es-ES_tradnl"/>
        </w:rPr>
        <w:t>Alfred Hitchcock</w:t>
      </w:r>
      <w:r w:rsidRPr="003A11A9">
        <w:rPr>
          <w:rFonts w:ascii="DIN Pro" w:hAnsi="DIN Pro"/>
          <w:bCs/>
          <w:lang w:val="es-ES_tradnl"/>
        </w:rPr>
        <w:t xml:space="preserve"> y estrenada en el Festival de </w:t>
      </w:r>
      <w:proofErr w:type="spellStart"/>
      <w:r w:rsidRPr="003A11A9">
        <w:rPr>
          <w:rFonts w:ascii="DIN Pro" w:hAnsi="DIN Pro"/>
          <w:bCs/>
          <w:lang w:val="es-ES_tradnl"/>
        </w:rPr>
        <w:t>Berlin</w:t>
      </w:r>
      <w:proofErr w:type="spellEnd"/>
      <w:r w:rsidRPr="003A11A9">
        <w:rPr>
          <w:rFonts w:ascii="DIN Pro" w:hAnsi="DIN Pro"/>
          <w:bCs/>
          <w:lang w:val="es-ES_tradnl"/>
        </w:rPr>
        <w:t xml:space="preserve"> en 2015. “</w:t>
      </w:r>
      <w:r w:rsidRPr="003A11A9">
        <w:rPr>
          <w:rFonts w:ascii="DIN Pro" w:hAnsi="DIN Pro"/>
          <w:bCs/>
          <w:i/>
          <w:iCs/>
          <w:lang w:val="es-ES_tradnl"/>
        </w:rPr>
        <w:t xml:space="preserve">German </w:t>
      </w:r>
      <w:proofErr w:type="spellStart"/>
      <w:r w:rsidRPr="003A11A9">
        <w:rPr>
          <w:rFonts w:ascii="DIN Pro" w:hAnsi="DIN Pro"/>
          <w:bCs/>
          <w:i/>
          <w:iCs/>
          <w:lang w:val="es-ES_tradnl"/>
        </w:rPr>
        <w:t>Concentration</w:t>
      </w:r>
      <w:proofErr w:type="spellEnd"/>
      <w:r w:rsidRPr="003A11A9">
        <w:rPr>
          <w:rFonts w:ascii="DIN Pro" w:hAnsi="DIN Pro"/>
          <w:bCs/>
          <w:i/>
          <w:iCs/>
          <w:lang w:val="es-ES_tradnl"/>
        </w:rPr>
        <w:t xml:space="preserve"> Camps Factual </w:t>
      </w:r>
      <w:proofErr w:type="spellStart"/>
      <w:r w:rsidRPr="003A11A9">
        <w:rPr>
          <w:rFonts w:ascii="DIN Pro" w:hAnsi="DIN Pro"/>
          <w:bCs/>
          <w:i/>
          <w:iCs/>
          <w:lang w:val="es-ES_tradnl"/>
        </w:rPr>
        <w:t>Survey</w:t>
      </w:r>
      <w:proofErr w:type="spellEnd"/>
      <w:r w:rsidRPr="003A11A9">
        <w:rPr>
          <w:rFonts w:ascii="DIN Pro" w:hAnsi="DIN Pro"/>
          <w:bCs/>
          <w:i/>
          <w:iCs/>
          <w:lang w:val="es-ES_tradnl"/>
        </w:rPr>
        <w:t>”</w:t>
      </w:r>
      <w:r w:rsidRPr="003A11A9">
        <w:rPr>
          <w:rFonts w:ascii="DIN Pro" w:hAnsi="DIN Pro"/>
          <w:bCs/>
          <w:lang w:val="es-ES_tradnl"/>
        </w:rPr>
        <w:t xml:space="preserve"> es un caso muy similar al de “</w:t>
      </w:r>
      <w:proofErr w:type="spellStart"/>
      <w:r w:rsidR="00E235AC" w:rsidRPr="003A11A9">
        <w:rPr>
          <w:rFonts w:ascii="DIN Pro" w:hAnsi="DIN Pro"/>
          <w:bCs/>
          <w:lang w:val="es-ES_tradnl"/>
        </w:rPr>
        <w:t>Nüremberg</w:t>
      </w:r>
      <w:proofErr w:type="spellEnd"/>
      <w:r w:rsidR="00E235AC" w:rsidRPr="003A11A9">
        <w:rPr>
          <w:rFonts w:ascii="DIN Pro" w:hAnsi="DIN Pro"/>
          <w:bCs/>
          <w:lang w:val="es-ES_tradnl"/>
        </w:rPr>
        <w:t xml:space="preserve">”. La película, en la cual colabora Alfred Hitchcock de un modo tan intenso que se le atribuye como propia, fue un encargo del Departamento de Guerra británico para documentar la liberación de los campos de concentración. El material registrado resultó tan brutal y abrumador que decidieron llamar a Hitchcock, ya un consagrado director en Hollywood, para que diese las directivas generales de </w:t>
      </w:r>
      <w:r w:rsidR="00D16F7B" w:rsidRPr="003A11A9">
        <w:rPr>
          <w:rFonts w:ascii="DIN Pro" w:hAnsi="DIN Pro"/>
          <w:bCs/>
          <w:lang w:val="es-ES_tradnl"/>
        </w:rPr>
        <w:t xml:space="preserve">cómo tratarlo. Entre sus indicaciones figuraron dos que cambiarían el modo de registro bélico para crímenes de lesa humanidad: ordenó filmar </w:t>
      </w:r>
      <w:proofErr w:type="spellStart"/>
      <w:r w:rsidR="00D16F7B" w:rsidRPr="003A11A9">
        <w:rPr>
          <w:rFonts w:ascii="DIN Pro" w:hAnsi="DIN Pro"/>
          <w:bCs/>
          <w:i/>
          <w:lang w:val="es-ES_tradnl"/>
        </w:rPr>
        <w:t>travellings</w:t>
      </w:r>
      <w:proofErr w:type="spellEnd"/>
      <w:r w:rsidR="00D16F7B" w:rsidRPr="003A11A9">
        <w:rPr>
          <w:rFonts w:ascii="DIN Pro" w:hAnsi="DIN Pro"/>
          <w:bCs/>
          <w:lang w:val="es-ES_tradnl"/>
        </w:rPr>
        <w:t xml:space="preserve"> lo suficientemente prolongados para que no haya </w:t>
      </w:r>
      <w:r w:rsidR="00565D8E" w:rsidRPr="003A11A9">
        <w:rPr>
          <w:rFonts w:ascii="DIN Pro" w:hAnsi="DIN Pro"/>
          <w:bCs/>
          <w:lang w:val="es-ES_tradnl"/>
        </w:rPr>
        <w:t>posibilidad</w:t>
      </w:r>
      <w:r w:rsidR="00D16F7B" w:rsidRPr="003A11A9">
        <w:rPr>
          <w:rFonts w:ascii="DIN Pro" w:hAnsi="DIN Pro"/>
          <w:bCs/>
          <w:lang w:val="es-ES_tradnl"/>
        </w:rPr>
        <w:t xml:space="preserve"> de</w:t>
      </w:r>
      <w:r w:rsidR="00565D8E" w:rsidRPr="003A11A9">
        <w:rPr>
          <w:rFonts w:ascii="DIN Pro" w:hAnsi="DIN Pro"/>
          <w:bCs/>
          <w:lang w:val="es-ES_tradnl"/>
        </w:rPr>
        <w:t xml:space="preserve"> que el </w:t>
      </w:r>
      <w:r w:rsidR="00565D8E" w:rsidRPr="003A11A9">
        <w:rPr>
          <w:rFonts w:ascii="DIN Pro" w:hAnsi="DIN Pro"/>
          <w:bCs/>
          <w:lang w:val="es-ES_tradnl"/>
        </w:rPr>
        <w:lastRenderedPageBreak/>
        <w:t>público desconfiara de las imágenes. La segunda</w:t>
      </w:r>
      <w:r w:rsidR="00FE0276" w:rsidRPr="003A11A9">
        <w:rPr>
          <w:rFonts w:ascii="DIN Pro" w:hAnsi="DIN Pro"/>
          <w:bCs/>
          <w:lang w:val="es-ES_tradnl"/>
        </w:rPr>
        <w:t>,</w:t>
      </w:r>
      <w:r w:rsidR="00565D8E" w:rsidRPr="003A11A9">
        <w:rPr>
          <w:rFonts w:ascii="DIN Pro" w:hAnsi="DIN Pro"/>
          <w:bCs/>
          <w:lang w:val="es-ES_tradnl"/>
        </w:rPr>
        <w:t xml:space="preserve"> </w:t>
      </w:r>
      <w:r w:rsidR="00226B0B">
        <w:rPr>
          <w:rFonts w:ascii="DIN Pro" w:hAnsi="DIN Pro"/>
          <w:bCs/>
          <w:lang w:val="es-ES_tradnl"/>
        </w:rPr>
        <w:t>rompió</w:t>
      </w:r>
      <w:r w:rsidR="00565D8E" w:rsidRPr="003A11A9">
        <w:rPr>
          <w:rFonts w:ascii="DIN Pro" w:hAnsi="DIN Pro"/>
          <w:bCs/>
          <w:lang w:val="es-ES_tradnl"/>
        </w:rPr>
        <w:t xml:space="preserve"> con un protocolo bélico de registro </w:t>
      </w:r>
      <w:r w:rsidR="00712A3D">
        <w:rPr>
          <w:rFonts w:ascii="DIN Pro" w:hAnsi="DIN Pro"/>
          <w:bCs/>
          <w:lang w:val="es-ES_tradnl"/>
        </w:rPr>
        <w:t>(</w:t>
      </w:r>
      <w:r w:rsidR="00565D8E" w:rsidRPr="003A11A9">
        <w:rPr>
          <w:rFonts w:ascii="DIN Pro" w:hAnsi="DIN Pro"/>
          <w:bCs/>
          <w:lang w:val="es-ES_tradnl"/>
        </w:rPr>
        <w:t>en vigencia desde la Primera Guerra Mundial</w:t>
      </w:r>
      <w:r w:rsidR="00712A3D">
        <w:rPr>
          <w:rFonts w:ascii="DIN Pro" w:hAnsi="DIN Pro"/>
          <w:bCs/>
          <w:lang w:val="es-ES_tradnl"/>
        </w:rPr>
        <w:t>)</w:t>
      </w:r>
      <w:r w:rsidR="00565D8E" w:rsidRPr="003A11A9">
        <w:rPr>
          <w:rFonts w:ascii="DIN Pro" w:hAnsi="DIN Pro"/>
          <w:bCs/>
          <w:lang w:val="es-ES_tradnl"/>
        </w:rPr>
        <w:t xml:space="preserve"> que decía que un soldado no debía filmar de cerca un cuerpo </w:t>
      </w:r>
      <w:r w:rsidR="00712A3D">
        <w:rPr>
          <w:rFonts w:ascii="DIN Pro" w:hAnsi="DIN Pro"/>
          <w:bCs/>
          <w:lang w:val="es-ES_tradnl"/>
        </w:rPr>
        <w:t xml:space="preserve">abatido </w:t>
      </w:r>
      <w:r w:rsidR="00565D8E" w:rsidRPr="003A11A9">
        <w:rPr>
          <w:rFonts w:ascii="DIN Pro" w:hAnsi="DIN Pro"/>
          <w:bCs/>
          <w:lang w:val="es-ES_tradnl"/>
        </w:rPr>
        <w:t>de un camarada</w:t>
      </w:r>
      <w:r w:rsidR="00712A3D">
        <w:rPr>
          <w:rFonts w:ascii="DIN Pro" w:hAnsi="DIN Pro"/>
          <w:bCs/>
          <w:lang w:val="es-ES_tradnl"/>
        </w:rPr>
        <w:t xml:space="preserve"> o víctima</w:t>
      </w:r>
      <w:r w:rsidR="00565D8E" w:rsidRPr="003A11A9">
        <w:rPr>
          <w:rFonts w:ascii="DIN Pro" w:hAnsi="DIN Pro"/>
          <w:bCs/>
          <w:lang w:val="es-ES_tradnl"/>
        </w:rPr>
        <w:t xml:space="preserve">. </w:t>
      </w:r>
      <w:proofErr w:type="spellStart"/>
      <w:r w:rsidR="00565D8E" w:rsidRPr="003A11A9">
        <w:rPr>
          <w:rFonts w:ascii="DIN Pro" w:hAnsi="DIN Pro"/>
          <w:bCs/>
          <w:lang w:val="es-ES_tradnl"/>
        </w:rPr>
        <w:t>Hitchock</w:t>
      </w:r>
      <w:proofErr w:type="spellEnd"/>
      <w:r w:rsidR="00565D8E" w:rsidRPr="003A11A9">
        <w:rPr>
          <w:rFonts w:ascii="DIN Pro" w:hAnsi="DIN Pro"/>
          <w:bCs/>
          <w:lang w:val="es-ES_tradnl"/>
        </w:rPr>
        <w:t xml:space="preserve"> ordenó que debían registrarse primeros planos para tener evidencia concreta de los cuerpos brutalizados por el enemigo. </w:t>
      </w:r>
      <w:r w:rsidR="00D16F7B" w:rsidRPr="003A11A9">
        <w:rPr>
          <w:rFonts w:ascii="DIN Pro" w:hAnsi="DIN Pro"/>
          <w:bCs/>
          <w:lang w:val="es-ES_tradnl"/>
        </w:rPr>
        <w:t xml:space="preserve"> </w:t>
      </w:r>
    </w:p>
    <w:p w14:paraId="42BFEEB3" w14:textId="77777777" w:rsidR="00565D8E" w:rsidRPr="003A11A9" w:rsidRDefault="00565D8E" w:rsidP="0091710F">
      <w:pPr>
        <w:rPr>
          <w:rFonts w:ascii="DIN Pro" w:hAnsi="DIN Pro"/>
          <w:bCs/>
          <w:lang w:val="es-ES_tradnl"/>
        </w:rPr>
      </w:pPr>
    </w:p>
    <w:p w14:paraId="58351E12" w14:textId="0CECFB92" w:rsidR="00565D8E" w:rsidRPr="003A11A9" w:rsidRDefault="00565D8E" w:rsidP="0091710F">
      <w:pPr>
        <w:rPr>
          <w:rFonts w:ascii="DIN Pro" w:hAnsi="DIN Pro"/>
          <w:bCs/>
          <w:lang w:val="es-ES_tradnl"/>
        </w:rPr>
      </w:pPr>
      <w:r w:rsidRPr="003A11A9">
        <w:rPr>
          <w:rFonts w:ascii="DIN Pro" w:hAnsi="DIN Pro"/>
          <w:bCs/>
          <w:lang w:val="es-ES_tradnl"/>
        </w:rPr>
        <w:t>“</w:t>
      </w:r>
      <w:r w:rsidRPr="003A11A9">
        <w:rPr>
          <w:rFonts w:ascii="DIN Pro" w:hAnsi="DIN Pro"/>
          <w:bCs/>
          <w:i/>
          <w:iCs/>
          <w:lang w:val="es-ES_tradnl"/>
        </w:rPr>
        <w:t xml:space="preserve">German </w:t>
      </w:r>
      <w:proofErr w:type="spellStart"/>
      <w:r w:rsidRPr="003A11A9">
        <w:rPr>
          <w:rFonts w:ascii="DIN Pro" w:hAnsi="DIN Pro"/>
          <w:bCs/>
          <w:i/>
          <w:iCs/>
          <w:lang w:val="es-ES_tradnl"/>
        </w:rPr>
        <w:t>Concentration</w:t>
      </w:r>
      <w:proofErr w:type="spellEnd"/>
      <w:r w:rsidRPr="003A11A9">
        <w:rPr>
          <w:rFonts w:ascii="DIN Pro" w:hAnsi="DIN Pro"/>
          <w:bCs/>
          <w:i/>
          <w:iCs/>
          <w:lang w:val="es-ES_tradnl"/>
        </w:rPr>
        <w:t xml:space="preserve"> Camps Factual </w:t>
      </w:r>
      <w:proofErr w:type="spellStart"/>
      <w:r w:rsidRPr="003A11A9">
        <w:rPr>
          <w:rFonts w:ascii="DIN Pro" w:hAnsi="DIN Pro"/>
          <w:bCs/>
          <w:i/>
          <w:iCs/>
          <w:lang w:val="es-ES_tradnl"/>
        </w:rPr>
        <w:t>Survey</w:t>
      </w:r>
      <w:proofErr w:type="spellEnd"/>
      <w:r w:rsidRPr="003A11A9">
        <w:rPr>
          <w:rFonts w:ascii="DIN Pro" w:hAnsi="DIN Pro"/>
          <w:bCs/>
          <w:i/>
          <w:iCs/>
          <w:lang w:val="es-ES_tradnl"/>
        </w:rPr>
        <w:t>”</w:t>
      </w:r>
      <w:r w:rsidRPr="003A11A9">
        <w:rPr>
          <w:rFonts w:ascii="DIN Pro" w:hAnsi="DIN Pro"/>
          <w:bCs/>
          <w:lang w:val="es-ES_tradnl"/>
        </w:rPr>
        <w:t>, no lograba finalizarse y comenzaba</w:t>
      </w:r>
      <w:r w:rsidR="00B1532C" w:rsidRPr="003A11A9">
        <w:rPr>
          <w:rFonts w:ascii="DIN Pro" w:hAnsi="DIN Pro"/>
          <w:bCs/>
          <w:lang w:val="es-ES_tradnl"/>
        </w:rPr>
        <w:t xml:space="preserve"> a convertirse en un estorbo. El tiempo apremiaba y el gobierno británico decide enviarle el material a su par norteamericano para que lo termine. </w:t>
      </w:r>
      <w:r w:rsidR="004914FB" w:rsidRPr="003A11A9">
        <w:rPr>
          <w:rFonts w:ascii="DIN Pro" w:hAnsi="DIN Pro"/>
          <w:bCs/>
          <w:lang w:val="es-ES_tradnl"/>
        </w:rPr>
        <w:t xml:space="preserve">Billy Wilder fue el encargado de editar una versión de 20’ para conformar a los ansiosos gobiernos que querían enseñar lo que habían encontrado y </w:t>
      </w:r>
      <w:r w:rsidR="00FE0276" w:rsidRPr="003A11A9">
        <w:rPr>
          <w:rFonts w:ascii="DIN Pro" w:hAnsi="DIN Pro"/>
          <w:bCs/>
          <w:lang w:val="es-ES_tradnl"/>
        </w:rPr>
        <w:t>cumplir con esa obligación</w:t>
      </w:r>
      <w:r w:rsidR="004914FB" w:rsidRPr="003A11A9">
        <w:rPr>
          <w:rFonts w:ascii="DIN Pro" w:hAnsi="DIN Pro"/>
          <w:bCs/>
          <w:lang w:val="es-ES_tradnl"/>
        </w:rPr>
        <w:t>. Una vez que se terminó</w:t>
      </w:r>
      <w:r w:rsidR="00FE0276" w:rsidRPr="003A11A9">
        <w:rPr>
          <w:rFonts w:ascii="DIN Pro" w:hAnsi="DIN Pro"/>
          <w:bCs/>
          <w:lang w:val="es-ES_tradnl"/>
        </w:rPr>
        <w:t xml:space="preserve"> en el Reino Unido,</w:t>
      </w:r>
      <w:r w:rsidR="004914FB" w:rsidRPr="003A11A9">
        <w:rPr>
          <w:rFonts w:ascii="DIN Pro" w:hAnsi="DIN Pro"/>
          <w:bCs/>
          <w:lang w:val="es-ES_tradnl"/>
        </w:rPr>
        <w:t xml:space="preserve"> “</w:t>
      </w:r>
      <w:r w:rsidR="004914FB" w:rsidRPr="003A11A9">
        <w:rPr>
          <w:rFonts w:ascii="DIN Pro" w:hAnsi="DIN Pro"/>
          <w:bCs/>
          <w:i/>
          <w:iCs/>
          <w:lang w:val="es-ES_tradnl"/>
        </w:rPr>
        <w:t xml:space="preserve">German </w:t>
      </w:r>
      <w:proofErr w:type="spellStart"/>
      <w:r w:rsidR="004914FB" w:rsidRPr="003A11A9">
        <w:rPr>
          <w:rFonts w:ascii="DIN Pro" w:hAnsi="DIN Pro"/>
          <w:bCs/>
          <w:i/>
          <w:iCs/>
          <w:lang w:val="es-ES_tradnl"/>
        </w:rPr>
        <w:t>Concentration</w:t>
      </w:r>
      <w:proofErr w:type="spellEnd"/>
      <w:r w:rsidR="004914FB" w:rsidRPr="003A11A9">
        <w:rPr>
          <w:rFonts w:ascii="DIN Pro" w:hAnsi="DIN Pro"/>
          <w:bCs/>
          <w:i/>
          <w:iCs/>
          <w:lang w:val="es-ES_tradnl"/>
        </w:rPr>
        <w:t xml:space="preserve"> Camps Factual </w:t>
      </w:r>
      <w:proofErr w:type="spellStart"/>
      <w:r w:rsidR="004914FB" w:rsidRPr="003A11A9">
        <w:rPr>
          <w:rFonts w:ascii="DIN Pro" w:hAnsi="DIN Pro"/>
          <w:bCs/>
          <w:i/>
          <w:iCs/>
          <w:lang w:val="es-ES_tradnl"/>
        </w:rPr>
        <w:t>Survey</w:t>
      </w:r>
      <w:proofErr w:type="spellEnd"/>
      <w:r w:rsidR="004914FB" w:rsidRPr="003A11A9">
        <w:rPr>
          <w:rFonts w:ascii="DIN Pro" w:hAnsi="DIN Pro"/>
          <w:bCs/>
          <w:i/>
          <w:iCs/>
          <w:lang w:val="es-ES_tradnl"/>
        </w:rPr>
        <w:t>”</w:t>
      </w:r>
      <w:r w:rsidR="004914FB" w:rsidRPr="003A11A9">
        <w:rPr>
          <w:rFonts w:ascii="DIN Pro" w:hAnsi="DIN Pro"/>
          <w:bCs/>
          <w:lang w:val="es-ES_tradnl"/>
        </w:rPr>
        <w:t>, desapareció por 70 años.</w:t>
      </w:r>
    </w:p>
    <w:p w14:paraId="1C1D357B" w14:textId="77777777" w:rsidR="004914FB" w:rsidRPr="003A11A9" w:rsidRDefault="004914FB" w:rsidP="0091710F">
      <w:pPr>
        <w:rPr>
          <w:rFonts w:ascii="DIN Pro" w:hAnsi="DIN Pro"/>
          <w:bCs/>
          <w:lang w:val="es-ES_tradnl"/>
        </w:rPr>
      </w:pPr>
    </w:p>
    <w:p w14:paraId="0F4E62F2" w14:textId="479654BD" w:rsidR="004914FB" w:rsidRPr="003A11A9" w:rsidRDefault="004914FB" w:rsidP="0091710F">
      <w:pPr>
        <w:rPr>
          <w:rFonts w:ascii="DIN Pro" w:hAnsi="DIN Pro"/>
          <w:bCs/>
          <w:lang w:val="es-ES_tradnl"/>
        </w:rPr>
      </w:pPr>
      <w:r w:rsidRPr="003A11A9">
        <w:rPr>
          <w:rFonts w:ascii="DIN Pro" w:hAnsi="DIN Pro"/>
          <w:b/>
          <w:bCs/>
          <w:lang w:val="es-ES_tradnl"/>
        </w:rPr>
        <w:t xml:space="preserve">NIGHT WILL FALL </w:t>
      </w:r>
      <w:r w:rsidRPr="003A11A9">
        <w:rPr>
          <w:rFonts w:ascii="DIN Pro" w:hAnsi="DIN Pro"/>
          <w:bCs/>
          <w:lang w:val="es-ES_tradnl"/>
        </w:rPr>
        <w:t xml:space="preserve">cuenta esta historia a través de registros inéditos del documental original, de material fílmico del ejército ruso y de material del ejército norteamericano que innovaba con el uso del color. Reconstruye la historia además por medio del relato de </w:t>
      </w:r>
      <w:r w:rsidR="00FE0276" w:rsidRPr="003A11A9">
        <w:rPr>
          <w:rFonts w:ascii="DIN Pro" w:hAnsi="DIN Pro"/>
          <w:bCs/>
          <w:lang w:val="es-ES_tradnl"/>
        </w:rPr>
        <w:t>profesionales que trabajaron en e</w:t>
      </w:r>
      <w:r w:rsidRPr="003A11A9">
        <w:rPr>
          <w:rFonts w:ascii="DIN Pro" w:hAnsi="DIN Pro"/>
          <w:bCs/>
          <w:lang w:val="es-ES_tradnl"/>
        </w:rPr>
        <w:t xml:space="preserve">l documental original, de personal del Imperial </w:t>
      </w:r>
      <w:proofErr w:type="spellStart"/>
      <w:r w:rsidRPr="003A11A9">
        <w:rPr>
          <w:rFonts w:ascii="DIN Pro" w:hAnsi="DIN Pro"/>
          <w:bCs/>
          <w:lang w:val="es-ES_tradnl"/>
        </w:rPr>
        <w:t>War</w:t>
      </w:r>
      <w:proofErr w:type="spellEnd"/>
      <w:r w:rsidRPr="003A11A9">
        <w:rPr>
          <w:rFonts w:ascii="DIN Pro" w:hAnsi="DIN Pro"/>
          <w:bCs/>
          <w:lang w:val="es-ES_tradnl"/>
        </w:rPr>
        <w:t xml:space="preserve"> </w:t>
      </w:r>
      <w:proofErr w:type="spellStart"/>
      <w:r w:rsidRPr="003A11A9">
        <w:rPr>
          <w:rFonts w:ascii="DIN Pro" w:hAnsi="DIN Pro"/>
          <w:bCs/>
          <w:lang w:val="es-ES_tradnl"/>
        </w:rPr>
        <w:t>Museum</w:t>
      </w:r>
      <w:proofErr w:type="spellEnd"/>
      <w:r w:rsidRPr="003A11A9">
        <w:rPr>
          <w:rFonts w:ascii="DIN Pro" w:hAnsi="DIN Pro"/>
          <w:bCs/>
          <w:lang w:val="es-ES_tradnl"/>
        </w:rPr>
        <w:t xml:space="preserve"> encargado de la restauración y puesta en valor del mismo así como también de testimonios estremecedores de protagonistas del film original.</w:t>
      </w:r>
    </w:p>
    <w:p w14:paraId="445459E5" w14:textId="77777777" w:rsidR="004914FB" w:rsidRPr="003A11A9" w:rsidRDefault="004914FB" w:rsidP="0091710F">
      <w:pPr>
        <w:rPr>
          <w:rFonts w:ascii="DIN Pro" w:hAnsi="DIN Pro"/>
          <w:bCs/>
          <w:lang w:val="es-ES_tradnl"/>
        </w:rPr>
      </w:pPr>
    </w:p>
    <w:p w14:paraId="42896D0D" w14:textId="5F1C3352" w:rsidR="004914FB" w:rsidRPr="003A11A9" w:rsidRDefault="004914FB" w:rsidP="0091710F">
      <w:pPr>
        <w:rPr>
          <w:rFonts w:ascii="DIN Pro" w:hAnsi="DIN Pro"/>
          <w:bCs/>
          <w:lang w:val="es-ES_tradnl"/>
        </w:rPr>
      </w:pPr>
      <w:r w:rsidRPr="003A11A9">
        <w:rPr>
          <w:rFonts w:ascii="DIN Pro" w:hAnsi="DIN Pro"/>
          <w:b/>
          <w:bCs/>
          <w:lang w:val="es-ES_tradnl"/>
        </w:rPr>
        <w:t xml:space="preserve">NIGHT WILL FALL </w:t>
      </w:r>
      <w:r w:rsidRPr="003A11A9">
        <w:rPr>
          <w:rFonts w:ascii="DIN Pro" w:hAnsi="DIN Pro"/>
          <w:bCs/>
          <w:lang w:val="es-ES_tradnl"/>
        </w:rPr>
        <w:t>es un documental sobre el hallazgo de otro documental que completa una pieza fundamental del rompecabezas de registros perdidos una vez terminada la Segunda Guerra Mundial.</w:t>
      </w:r>
    </w:p>
    <w:p w14:paraId="1BA5E997" w14:textId="77777777" w:rsidR="004914FB" w:rsidRPr="003A11A9" w:rsidRDefault="004914FB" w:rsidP="0091710F">
      <w:pPr>
        <w:rPr>
          <w:rFonts w:ascii="DIN Pro" w:hAnsi="DIN Pro"/>
          <w:bCs/>
          <w:lang w:val="es-ES_tradnl"/>
        </w:rPr>
      </w:pPr>
    </w:p>
    <w:p w14:paraId="40DDAA76" w14:textId="6D3DA170" w:rsidR="004914FB" w:rsidRPr="003A11A9" w:rsidRDefault="004914FB" w:rsidP="0091710F">
      <w:pPr>
        <w:rPr>
          <w:rFonts w:ascii="DIN Pro" w:hAnsi="DIN Pro"/>
          <w:bCs/>
          <w:lang w:val="es-ES_tradnl"/>
        </w:rPr>
      </w:pPr>
      <w:r w:rsidRPr="003A11A9">
        <w:rPr>
          <w:rFonts w:ascii="DIN Pro" w:hAnsi="DIN Pro"/>
          <w:bCs/>
          <w:lang w:val="es-ES_tradnl"/>
        </w:rPr>
        <w:t>Durante el 2017 Proa estrenará de modo exclusivo para Argentina “</w:t>
      </w:r>
      <w:r w:rsidRPr="003A11A9">
        <w:rPr>
          <w:rFonts w:ascii="DIN Pro" w:hAnsi="DIN Pro"/>
          <w:bCs/>
          <w:i/>
          <w:iCs/>
          <w:lang w:val="es-ES_tradnl"/>
        </w:rPr>
        <w:t xml:space="preserve">German </w:t>
      </w:r>
      <w:proofErr w:type="spellStart"/>
      <w:r w:rsidRPr="003A11A9">
        <w:rPr>
          <w:rFonts w:ascii="DIN Pro" w:hAnsi="DIN Pro"/>
          <w:bCs/>
          <w:i/>
          <w:iCs/>
          <w:lang w:val="es-ES_tradnl"/>
        </w:rPr>
        <w:t>Concentration</w:t>
      </w:r>
      <w:proofErr w:type="spellEnd"/>
      <w:r w:rsidRPr="003A11A9">
        <w:rPr>
          <w:rFonts w:ascii="DIN Pro" w:hAnsi="DIN Pro"/>
          <w:bCs/>
          <w:i/>
          <w:iCs/>
          <w:lang w:val="es-ES_tradnl"/>
        </w:rPr>
        <w:t xml:space="preserve"> Camps Factual </w:t>
      </w:r>
      <w:proofErr w:type="spellStart"/>
      <w:r w:rsidRPr="003A11A9">
        <w:rPr>
          <w:rFonts w:ascii="DIN Pro" w:hAnsi="DIN Pro"/>
          <w:bCs/>
          <w:i/>
          <w:iCs/>
          <w:lang w:val="es-ES_tradnl"/>
        </w:rPr>
        <w:t>Survey</w:t>
      </w:r>
      <w:proofErr w:type="spellEnd"/>
      <w:r w:rsidRPr="003A11A9">
        <w:rPr>
          <w:rFonts w:ascii="DIN Pro" w:hAnsi="DIN Pro"/>
          <w:bCs/>
          <w:i/>
          <w:iCs/>
          <w:lang w:val="es-ES_tradnl"/>
        </w:rPr>
        <w:t>”</w:t>
      </w:r>
      <w:r w:rsidRPr="003A11A9">
        <w:rPr>
          <w:rFonts w:ascii="DIN Pro" w:hAnsi="DIN Pro"/>
          <w:bCs/>
          <w:lang w:val="es-ES_tradnl"/>
        </w:rPr>
        <w:t xml:space="preserve">, que permitirá comprender en su completa magnitud la importancia de </w:t>
      </w:r>
      <w:r w:rsidRPr="003A11A9">
        <w:rPr>
          <w:rFonts w:ascii="DIN Pro" w:hAnsi="DIN Pro"/>
          <w:b/>
          <w:bCs/>
          <w:lang w:val="es-ES_tradnl"/>
        </w:rPr>
        <w:t>NIGHT WILL FALL</w:t>
      </w:r>
      <w:r w:rsidRPr="003A11A9">
        <w:rPr>
          <w:rFonts w:ascii="DIN Pro" w:hAnsi="DIN Pro"/>
          <w:bCs/>
          <w:lang w:val="es-ES_tradnl"/>
        </w:rPr>
        <w:t xml:space="preserve">. </w:t>
      </w:r>
    </w:p>
    <w:p w14:paraId="57E9BD0F" w14:textId="77777777" w:rsidR="004914FB" w:rsidRPr="003A11A9" w:rsidRDefault="004914FB" w:rsidP="0091710F">
      <w:pPr>
        <w:rPr>
          <w:rFonts w:ascii="DIN Pro" w:hAnsi="DIN Pro"/>
          <w:bCs/>
          <w:lang w:val="es-ES_tradnl"/>
        </w:rPr>
      </w:pPr>
    </w:p>
    <w:p w14:paraId="3D06D459" w14:textId="75136A9F" w:rsidR="004914FB" w:rsidRPr="003A11A9" w:rsidRDefault="004914FB" w:rsidP="0091710F">
      <w:pPr>
        <w:rPr>
          <w:rFonts w:ascii="DIN Pro" w:hAnsi="DIN Pro"/>
          <w:bCs/>
          <w:lang w:val="es-ES_tradnl"/>
        </w:rPr>
      </w:pPr>
      <w:r w:rsidRPr="003A11A9">
        <w:rPr>
          <w:rFonts w:ascii="DIN Pro" w:hAnsi="DIN Pro"/>
          <w:bCs/>
          <w:lang w:val="es-ES_tradnl"/>
        </w:rPr>
        <w:t xml:space="preserve">Guillermo </w:t>
      </w:r>
      <w:proofErr w:type="spellStart"/>
      <w:r w:rsidRPr="003A11A9">
        <w:rPr>
          <w:rFonts w:ascii="DIN Pro" w:hAnsi="DIN Pro"/>
          <w:bCs/>
          <w:lang w:val="es-ES_tradnl"/>
        </w:rPr>
        <w:t>Goldschmidt</w:t>
      </w:r>
      <w:proofErr w:type="spellEnd"/>
    </w:p>
    <w:p w14:paraId="4A0D2363" w14:textId="54997096" w:rsidR="004914FB" w:rsidRPr="003A11A9" w:rsidRDefault="004914FB" w:rsidP="0091710F">
      <w:pPr>
        <w:rPr>
          <w:rFonts w:ascii="DIN Pro" w:hAnsi="DIN Pro"/>
          <w:bCs/>
          <w:lang w:val="es-ES_tradnl"/>
        </w:rPr>
      </w:pPr>
      <w:r w:rsidRPr="003A11A9">
        <w:rPr>
          <w:rFonts w:ascii="DIN Pro" w:hAnsi="DIN Pro"/>
          <w:bCs/>
          <w:lang w:val="es-ES_tradnl"/>
        </w:rPr>
        <w:t>Proa Cine</w:t>
      </w:r>
    </w:p>
    <w:p w14:paraId="53E007D6" w14:textId="2297CE6B" w:rsidR="00D05A9A" w:rsidRPr="003A11A9" w:rsidRDefault="004914FB" w:rsidP="0091710F">
      <w:pPr>
        <w:rPr>
          <w:rFonts w:ascii="DIN Pro" w:hAnsi="DIN Pro"/>
          <w:lang w:val="es-ES_tradnl"/>
        </w:rPr>
      </w:pPr>
      <w:r w:rsidRPr="003A11A9">
        <w:rPr>
          <w:rFonts w:ascii="DIN Pro" w:hAnsi="DIN Pro"/>
          <w:bCs/>
          <w:lang w:val="es-ES_tradnl"/>
        </w:rPr>
        <w:t>Guillermo@proa.org</w:t>
      </w:r>
      <w:r w:rsidR="00D05A9A" w:rsidRPr="003A11A9">
        <w:rPr>
          <w:rFonts w:ascii="DIN Pro" w:hAnsi="DIN Pro"/>
          <w:bCs/>
          <w:lang w:val="es-ES_tradnl"/>
        </w:rPr>
        <w:br/>
      </w:r>
    </w:p>
    <w:p w14:paraId="34D6A30F" w14:textId="77777777" w:rsidR="00D05A9A" w:rsidRPr="003A11A9" w:rsidRDefault="00D05A9A">
      <w:pPr>
        <w:rPr>
          <w:rFonts w:ascii="DIN Pro" w:hAnsi="DIN Pro"/>
          <w:lang w:val="es-ES_tradnl"/>
        </w:rPr>
      </w:pPr>
      <w:r w:rsidRPr="003A11A9">
        <w:rPr>
          <w:rFonts w:ascii="DIN Pro" w:hAnsi="DIN Pro"/>
          <w:lang w:val="es-ES_tradnl"/>
        </w:rPr>
        <w:br w:type="page"/>
      </w:r>
    </w:p>
    <w:p w14:paraId="65B66D9B" w14:textId="293A352A" w:rsidR="004914FB" w:rsidRPr="003A11A9" w:rsidRDefault="00D05A9A" w:rsidP="0091710F">
      <w:pPr>
        <w:rPr>
          <w:rFonts w:ascii="DIN Pro" w:hAnsi="DIN Pro"/>
          <w:lang w:val="es-ES_tradnl"/>
        </w:rPr>
      </w:pPr>
      <w:r w:rsidRPr="003A11A9">
        <w:rPr>
          <w:rFonts w:ascii="DIN Pro" w:hAnsi="DIN Pro"/>
          <w:b/>
          <w:u w:val="single"/>
          <w:lang w:val="es-ES_tradnl"/>
        </w:rPr>
        <w:lastRenderedPageBreak/>
        <w:t>Dijo la prensa sobre NIGHT WILL FALL</w:t>
      </w:r>
    </w:p>
    <w:p w14:paraId="3916675F" w14:textId="77777777" w:rsidR="00D05A9A" w:rsidRPr="003A11A9" w:rsidRDefault="00D05A9A" w:rsidP="0091710F">
      <w:pPr>
        <w:rPr>
          <w:rFonts w:ascii="DIN Pro" w:hAnsi="DIN Pro"/>
          <w:lang w:val="es-ES_tradnl"/>
        </w:rPr>
      </w:pPr>
    </w:p>
    <w:p w14:paraId="4133F25D" w14:textId="77777777" w:rsidR="00D05A9A" w:rsidRPr="003A11A9" w:rsidRDefault="00D05A9A" w:rsidP="0091710F">
      <w:pPr>
        <w:rPr>
          <w:rFonts w:ascii="DIN Pro" w:hAnsi="DIN Pro"/>
          <w:bCs/>
          <w:lang w:val="es-ES_tradnl"/>
        </w:rPr>
      </w:pPr>
      <w:r w:rsidRPr="003A11A9">
        <w:rPr>
          <w:rFonts w:ascii="DIN Pro" w:hAnsi="DIN Pro"/>
          <w:bCs/>
          <w:lang w:val="es-ES_tradnl"/>
        </w:rPr>
        <w:t xml:space="preserve">“Supervisado por Hitchcock y completado por el Imperial </w:t>
      </w:r>
      <w:proofErr w:type="spellStart"/>
      <w:r w:rsidRPr="003A11A9">
        <w:rPr>
          <w:rFonts w:ascii="DIN Pro" w:hAnsi="DIN Pro"/>
          <w:bCs/>
          <w:lang w:val="es-ES_tradnl"/>
        </w:rPr>
        <w:t>War</w:t>
      </w:r>
      <w:proofErr w:type="spellEnd"/>
      <w:r w:rsidRPr="003A11A9">
        <w:rPr>
          <w:rFonts w:ascii="DIN Pro" w:hAnsi="DIN Pro"/>
          <w:bCs/>
          <w:lang w:val="es-ES_tradnl"/>
        </w:rPr>
        <w:t xml:space="preserve"> </w:t>
      </w:r>
      <w:proofErr w:type="spellStart"/>
      <w:r w:rsidRPr="003A11A9">
        <w:rPr>
          <w:rFonts w:ascii="DIN Pro" w:hAnsi="DIN Pro"/>
          <w:bCs/>
          <w:lang w:val="es-ES_tradnl"/>
        </w:rPr>
        <w:t>Museum</w:t>
      </w:r>
      <w:proofErr w:type="spellEnd"/>
      <w:r w:rsidRPr="003A11A9">
        <w:rPr>
          <w:rFonts w:ascii="DIN Pro" w:hAnsi="DIN Pro"/>
          <w:bCs/>
          <w:lang w:val="es-ES_tradnl"/>
        </w:rPr>
        <w:t xml:space="preserve">, este estremecedor registro británico acerca de la liberación de los campos de concentración Nazi exhibe la obscenidad de la negación del holocausto”. </w:t>
      </w:r>
    </w:p>
    <w:p w14:paraId="2B887C8F" w14:textId="00E5A039" w:rsidR="00D05A9A" w:rsidRPr="003A11A9" w:rsidRDefault="00D05A9A" w:rsidP="0091710F">
      <w:pPr>
        <w:rPr>
          <w:rFonts w:ascii="DIN Pro" w:hAnsi="DIN Pro"/>
          <w:bCs/>
          <w:lang w:val="es-ES_tradnl"/>
        </w:rPr>
      </w:pPr>
      <w:r w:rsidRPr="003A11A9">
        <w:rPr>
          <w:rFonts w:ascii="DIN Pro" w:hAnsi="DIN Pro"/>
          <w:bCs/>
          <w:lang w:val="es-ES_tradnl"/>
        </w:rPr>
        <w:t xml:space="preserve">(Peter </w:t>
      </w:r>
      <w:proofErr w:type="spellStart"/>
      <w:r w:rsidRPr="003A11A9">
        <w:rPr>
          <w:rFonts w:ascii="DIN Pro" w:hAnsi="DIN Pro"/>
          <w:bCs/>
          <w:lang w:val="es-ES_tradnl"/>
        </w:rPr>
        <w:t>Bradshaw</w:t>
      </w:r>
      <w:proofErr w:type="spellEnd"/>
      <w:r w:rsidRPr="003A11A9">
        <w:rPr>
          <w:rFonts w:ascii="DIN Pro" w:hAnsi="DIN Pro"/>
          <w:bCs/>
          <w:lang w:val="es-ES_tradnl"/>
        </w:rPr>
        <w:t xml:space="preserve">, </w:t>
      </w:r>
      <w:proofErr w:type="spellStart"/>
      <w:r w:rsidRPr="003A11A9">
        <w:rPr>
          <w:rFonts w:ascii="DIN Pro" w:hAnsi="DIN Pro"/>
          <w:bCs/>
          <w:lang w:val="es-ES_tradnl"/>
        </w:rPr>
        <w:t>The</w:t>
      </w:r>
      <w:proofErr w:type="spellEnd"/>
      <w:r w:rsidRPr="003A11A9">
        <w:rPr>
          <w:rFonts w:ascii="DIN Pro" w:hAnsi="DIN Pro"/>
          <w:bCs/>
          <w:lang w:val="es-ES_tradnl"/>
        </w:rPr>
        <w:t xml:space="preserve"> </w:t>
      </w:r>
      <w:proofErr w:type="spellStart"/>
      <w:r w:rsidRPr="003A11A9">
        <w:rPr>
          <w:rFonts w:ascii="DIN Pro" w:hAnsi="DIN Pro"/>
          <w:bCs/>
          <w:lang w:val="es-ES_tradnl"/>
        </w:rPr>
        <w:t>Guardian</w:t>
      </w:r>
      <w:proofErr w:type="spellEnd"/>
      <w:r w:rsidRPr="003A11A9">
        <w:rPr>
          <w:rFonts w:ascii="DIN Pro" w:hAnsi="DIN Pro"/>
          <w:bCs/>
          <w:lang w:val="es-ES_tradnl"/>
        </w:rPr>
        <w:t>. * * * * *)</w:t>
      </w:r>
    </w:p>
    <w:p w14:paraId="36DB478F" w14:textId="42E6BC0C" w:rsidR="00D05A9A" w:rsidRPr="003A11A9" w:rsidRDefault="00D05A9A" w:rsidP="0091710F">
      <w:pPr>
        <w:rPr>
          <w:rFonts w:ascii="DIN Pro" w:hAnsi="DIN Pro"/>
          <w:lang w:val="es-ES_tradnl"/>
        </w:rPr>
      </w:pPr>
      <w:hyperlink r:id="rId11" w:history="1">
        <w:r w:rsidRPr="003A11A9">
          <w:rPr>
            <w:rStyle w:val="Hyperlink"/>
            <w:rFonts w:ascii="DIN Pro" w:hAnsi="DIN Pro"/>
            <w:lang w:val="es-ES_tradnl"/>
          </w:rPr>
          <w:t>https://www.theguardian.com/film/2014/sep/18/night-will-fall-review-holocaust-documentary-hitchcock-liberation-belsen-auschwitz</w:t>
        </w:r>
      </w:hyperlink>
    </w:p>
    <w:p w14:paraId="43189AF7" w14:textId="77777777" w:rsidR="00D05A9A" w:rsidRPr="003A11A9" w:rsidRDefault="00D05A9A" w:rsidP="0091710F">
      <w:pPr>
        <w:rPr>
          <w:rFonts w:ascii="DIN Pro" w:hAnsi="DIN Pro"/>
          <w:lang w:val="es-ES_tradnl"/>
        </w:rPr>
      </w:pPr>
    </w:p>
    <w:p w14:paraId="0D745E7A" w14:textId="77777777" w:rsidR="00326B31" w:rsidRPr="003A11A9" w:rsidRDefault="00326B31" w:rsidP="0091710F">
      <w:pPr>
        <w:rPr>
          <w:rFonts w:ascii="DIN Pro" w:hAnsi="DIN Pro"/>
          <w:bCs/>
          <w:lang w:val="es-ES_tradnl"/>
        </w:rPr>
      </w:pPr>
      <w:r w:rsidRPr="003A11A9">
        <w:rPr>
          <w:rFonts w:ascii="DIN Pro" w:hAnsi="DIN Pro"/>
          <w:bCs/>
          <w:lang w:val="es-ES_tradnl"/>
        </w:rPr>
        <w:t>“Lo que es novedoso (y para mí, sorprendente) en el registro documental original son las escenas de seguimiento, tomadas dos o tres semanas después [de la liberación] que nos muestran la increíble resiliencia del ser humano que ha atravesado el infierno…”</w:t>
      </w:r>
    </w:p>
    <w:p w14:paraId="28C8FA38" w14:textId="445924F1" w:rsidR="00D05A9A" w:rsidRPr="003A11A9" w:rsidRDefault="00326B31" w:rsidP="0091710F">
      <w:pPr>
        <w:rPr>
          <w:rFonts w:ascii="DIN Pro" w:hAnsi="DIN Pro"/>
          <w:bCs/>
          <w:lang w:val="es-ES_tradnl"/>
        </w:rPr>
      </w:pPr>
      <w:r w:rsidRPr="003A11A9">
        <w:rPr>
          <w:rFonts w:ascii="DIN Pro" w:hAnsi="DIN Pro"/>
          <w:bCs/>
          <w:lang w:val="es-ES_tradnl"/>
        </w:rPr>
        <w:t xml:space="preserve"> (Peter </w:t>
      </w:r>
      <w:proofErr w:type="spellStart"/>
      <w:r w:rsidRPr="003A11A9">
        <w:rPr>
          <w:rFonts w:ascii="DIN Pro" w:hAnsi="DIN Pro"/>
          <w:bCs/>
          <w:lang w:val="es-ES_tradnl"/>
        </w:rPr>
        <w:t>Clothier</w:t>
      </w:r>
      <w:proofErr w:type="spellEnd"/>
      <w:r w:rsidRPr="003A11A9">
        <w:rPr>
          <w:rFonts w:ascii="DIN Pro" w:hAnsi="DIN Pro"/>
          <w:bCs/>
          <w:lang w:val="es-ES_tradnl"/>
        </w:rPr>
        <w:t xml:space="preserve">, </w:t>
      </w:r>
      <w:proofErr w:type="spellStart"/>
      <w:r w:rsidRPr="003A11A9">
        <w:rPr>
          <w:rFonts w:ascii="DIN Pro" w:hAnsi="DIN Pro"/>
          <w:bCs/>
          <w:lang w:val="es-ES_tradnl"/>
        </w:rPr>
        <w:t>The</w:t>
      </w:r>
      <w:proofErr w:type="spellEnd"/>
      <w:r w:rsidRPr="003A11A9">
        <w:rPr>
          <w:rFonts w:ascii="DIN Pro" w:hAnsi="DIN Pro"/>
          <w:bCs/>
          <w:lang w:val="es-ES_tradnl"/>
        </w:rPr>
        <w:t xml:space="preserve"> </w:t>
      </w:r>
      <w:proofErr w:type="spellStart"/>
      <w:r w:rsidRPr="003A11A9">
        <w:rPr>
          <w:rFonts w:ascii="DIN Pro" w:hAnsi="DIN Pro"/>
          <w:bCs/>
          <w:lang w:val="es-ES_tradnl"/>
        </w:rPr>
        <w:t>Huffington</w:t>
      </w:r>
      <w:proofErr w:type="spellEnd"/>
      <w:r w:rsidRPr="003A11A9">
        <w:rPr>
          <w:rFonts w:ascii="DIN Pro" w:hAnsi="DIN Pro"/>
          <w:bCs/>
          <w:lang w:val="es-ES_tradnl"/>
        </w:rPr>
        <w:t xml:space="preserve"> Post) </w:t>
      </w:r>
    </w:p>
    <w:p w14:paraId="2AEB1B5A" w14:textId="40840B47" w:rsidR="00326B31" w:rsidRPr="003A11A9" w:rsidRDefault="00326B31" w:rsidP="0091710F">
      <w:pPr>
        <w:rPr>
          <w:rFonts w:ascii="DIN Pro" w:hAnsi="DIN Pro"/>
          <w:lang w:val="es-ES_tradnl"/>
        </w:rPr>
      </w:pPr>
      <w:hyperlink r:id="rId12" w:history="1">
        <w:r w:rsidRPr="003A11A9">
          <w:rPr>
            <w:rStyle w:val="Hyperlink"/>
            <w:rFonts w:ascii="DIN Pro" w:hAnsi="DIN Pro"/>
            <w:lang w:val="es-ES_tradnl"/>
          </w:rPr>
          <w:t>http://www.huffingtonpost.com/peter-clothier/night-will-fall-film-revi_b_6581192.html</w:t>
        </w:r>
      </w:hyperlink>
    </w:p>
    <w:p w14:paraId="3E2108EF" w14:textId="77777777" w:rsidR="00326B31" w:rsidRPr="003A11A9" w:rsidRDefault="00326B31" w:rsidP="0091710F">
      <w:pPr>
        <w:rPr>
          <w:rFonts w:ascii="DIN Pro" w:hAnsi="DIN Pro"/>
          <w:lang w:val="es-ES_tradnl"/>
        </w:rPr>
      </w:pPr>
    </w:p>
    <w:p w14:paraId="65A228CA" w14:textId="77777777" w:rsidR="00326B31" w:rsidRPr="003A11A9" w:rsidRDefault="00326B31" w:rsidP="0091710F">
      <w:pPr>
        <w:rPr>
          <w:rFonts w:ascii="DIN Pro" w:hAnsi="DIN Pro"/>
          <w:bCs/>
          <w:lang w:val="es-ES_tradnl"/>
        </w:rPr>
      </w:pPr>
      <w:r w:rsidRPr="003A11A9">
        <w:rPr>
          <w:rFonts w:ascii="DIN Pro" w:hAnsi="DIN Pro"/>
          <w:bCs/>
          <w:lang w:val="es-ES_tradnl"/>
        </w:rPr>
        <w:t xml:space="preserve">“La historia detrás del redescubrimiento de un documental acerca del Holocausto, perdido por décadas, y tocado por la mano de Alfred Hitchcock”. </w:t>
      </w:r>
    </w:p>
    <w:p w14:paraId="24B18733" w14:textId="1903A9D9" w:rsidR="00326B31" w:rsidRPr="003A11A9" w:rsidRDefault="00326B31" w:rsidP="0091710F">
      <w:pPr>
        <w:rPr>
          <w:rFonts w:ascii="DIN Pro" w:hAnsi="DIN Pro"/>
          <w:bCs/>
          <w:lang w:val="es-ES_tradnl"/>
        </w:rPr>
      </w:pPr>
      <w:r w:rsidRPr="003A11A9">
        <w:rPr>
          <w:rFonts w:ascii="DIN Pro" w:hAnsi="DIN Pro"/>
          <w:bCs/>
          <w:lang w:val="es-ES_tradnl"/>
        </w:rPr>
        <w:t xml:space="preserve">(Stephen Dalton, </w:t>
      </w:r>
      <w:proofErr w:type="spellStart"/>
      <w:r w:rsidRPr="003A11A9">
        <w:rPr>
          <w:rFonts w:ascii="DIN Pro" w:hAnsi="DIN Pro"/>
          <w:bCs/>
          <w:lang w:val="es-ES_tradnl"/>
        </w:rPr>
        <w:t>The</w:t>
      </w:r>
      <w:proofErr w:type="spellEnd"/>
      <w:r w:rsidRPr="003A11A9">
        <w:rPr>
          <w:rFonts w:ascii="DIN Pro" w:hAnsi="DIN Pro"/>
          <w:bCs/>
          <w:lang w:val="es-ES_tradnl"/>
        </w:rPr>
        <w:t xml:space="preserve"> Hollywood </w:t>
      </w:r>
      <w:proofErr w:type="spellStart"/>
      <w:r w:rsidRPr="003A11A9">
        <w:rPr>
          <w:rFonts w:ascii="DIN Pro" w:hAnsi="DIN Pro"/>
          <w:bCs/>
          <w:lang w:val="es-ES_tradnl"/>
        </w:rPr>
        <w:t>Reporter</w:t>
      </w:r>
      <w:proofErr w:type="spellEnd"/>
      <w:r w:rsidRPr="003A11A9">
        <w:rPr>
          <w:rFonts w:ascii="DIN Pro" w:hAnsi="DIN Pro"/>
          <w:bCs/>
          <w:lang w:val="es-ES_tradnl"/>
        </w:rPr>
        <w:t>).</w:t>
      </w:r>
    </w:p>
    <w:p w14:paraId="3C97A2DA" w14:textId="19A4E64E" w:rsidR="00326B31" w:rsidRPr="003A11A9" w:rsidRDefault="00326B31" w:rsidP="0091710F">
      <w:pPr>
        <w:rPr>
          <w:rFonts w:ascii="DIN Pro" w:hAnsi="DIN Pro"/>
          <w:lang w:val="es-ES_tradnl"/>
        </w:rPr>
      </w:pPr>
      <w:hyperlink r:id="rId13" w:history="1">
        <w:r w:rsidRPr="003A11A9">
          <w:rPr>
            <w:rStyle w:val="Hyperlink"/>
            <w:rFonts w:ascii="DIN Pro" w:hAnsi="DIN Pro"/>
            <w:lang w:val="es-ES_tradnl"/>
          </w:rPr>
          <w:t>http://www.hollywoodreporter.com/review/night-will-fall-film-review-731797</w:t>
        </w:r>
      </w:hyperlink>
    </w:p>
    <w:p w14:paraId="3C44C680" w14:textId="77777777" w:rsidR="00326B31" w:rsidRPr="003A11A9" w:rsidRDefault="00326B31" w:rsidP="0091710F">
      <w:pPr>
        <w:rPr>
          <w:rFonts w:ascii="DIN Pro" w:hAnsi="DIN Pro"/>
          <w:lang w:val="es-ES_tradnl"/>
        </w:rPr>
      </w:pPr>
    </w:p>
    <w:p w14:paraId="7F7FBE68" w14:textId="77777777" w:rsidR="00326B31" w:rsidRPr="003A11A9" w:rsidRDefault="00326B31" w:rsidP="0091710F">
      <w:pPr>
        <w:rPr>
          <w:rFonts w:ascii="DIN Pro" w:hAnsi="DIN Pro"/>
          <w:bCs/>
          <w:lang w:val="es-ES_tradnl"/>
        </w:rPr>
      </w:pPr>
      <w:r w:rsidRPr="003A11A9">
        <w:rPr>
          <w:rFonts w:ascii="DIN Pro" w:hAnsi="DIN Pro"/>
          <w:bCs/>
          <w:lang w:val="es-ES_tradnl"/>
        </w:rPr>
        <w:t>“La historia nunca contada del documental </w:t>
      </w:r>
      <w:r w:rsidRPr="003A11A9">
        <w:rPr>
          <w:rFonts w:ascii="DIN Pro" w:hAnsi="DIN Pro"/>
          <w:bCs/>
          <w:i/>
          <w:iCs/>
          <w:lang w:val="es-ES_tradnl"/>
        </w:rPr>
        <w:t xml:space="preserve">German </w:t>
      </w:r>
      <w:proofErr w:type="spellStart"/>
      <w:r w:rsidRPr="003A11A9">
        <w:rPr>
          <w:rFonts w:ascii="DIN Pro" w:hAnsi="DIN Pro"/>
          <w:bCs/>
          <w:i/>
          <w:iCs/>
          <w:lang w:val="es-ES_tradnl"/>
        </w:rPr>
        <w:t>Concentration</w:t>
      </w:r>
      <w:proofErr w:type="spellEnd"/>
      <w:r w:rsidRPr="003A11A9">
        <w:rPr>
          <w:rFonts w:ascii="DIN Pro" w:hAnsi="DIN Pro"/>
          <w:bCs/>
          <w:i/>
          <w:iCs/>
          <w:lang w:val="es-ES_tradnl"/>
        </w:rPr>
        <w:t xml:space="preserve"> Camps Factual </w:t>
      </w:r>
      <w:proofErr w:type="spellStart"/>
      <w:r w:rsidRPr="003A11A9">
        <w:rPr>
          <w:rFonts w:ascii="DIN Pro" w:hAnsi="DIN Pro"/>
          <w:bCs/>
          <w:i/>
          <w:iCs/>
          <w:lang w:val="es-ES_tradnl"/>
        </w:rPr>
        <w:t>Survey</w:t>
      </w:r>
      <w:proofErr w:type="spellEnd"/>
      <w:r w:rsidRPr="003A11A9">
        <w:rPr>
          <w:rFonts w:ascii="DIN Pro" w:hAnsi="DIN Pro"/>
          <w:bCs/>
          <w:lang w:val="es-ES_tradnl"/>
        </w:rPr>
        <w:t xml:space="preserve"> es revelada en este poderosísimo documental que es una obligación ver”</w:t>
      </w:r>
    </w:p>
    <w:p w14:paraId="6623FFAC" w14:textId="62B899A9" w:rsidR="00326B31" w:rsidRPr="003A11A9" w:rsidRDefault="00326B31" w:rsidP="0091710F">
      <w:pPr>
        <w:rPr>
          <w:rFonts w:ascii="DIN Pro" w:hAnsi="DIN Pro"/>
          <w:bCs/>
          <w:lang w:val="es-ES_tradnl"/>
        </w:rPr>
      </w:pPr>
      <w:r w:rsidRPr="003A11A9">
        <w:rPr>
          <w:rFonts w:ascii="DIN Pro" w:hAnsi="DIN Pro"/>
          <w:bCs/>
          <w:lang w:val="es-ES_tradnl"/>
        </w:rPr>
        <w:t>(</w:t>
      </w:r>
      <w:proofErr w:type="spellStart"/>
      <w:r w:rsidRPr="003A11A9">
        <w:rPr>
          <w:rFonts w:ascii="DIN Pro" w:hAnsi="DIN Pro"/>
          <w:bCs/>
          <w:lang w:val="es-ES_tradnl"/>
        </w:rPr>
        <w:t>Alissa</w:t>
      </w:r>
      <w:proofErr w:type="spellEnd"/>
      <w:r w:rsidRPr="003A11A9">
        <w:rPr>
          <w:rFonts w:ascii="DIN Pro" w:hAnsi="DIN Pro"/>
          <w:bCs/>
          <w:lang w:val="es-ES_tradnl"/>
        </w:rPr>
        <w:t xml:space="preserve"> </w:t>
      </w:r>
      <w:proofErr w:type="spellStart"/>
      <w:r w:rsidRPr="003A11A9">
        <w:rPr>
          <w:rFonts w:ascii="DIN Pro" w:hAnsi="DIN Pro"/>
          <w:bCs/>
          <w:lang w:val="es-ES_tradnl"/>
        </w:rPr>
        <w:t>Simon</w:t>
      </w:r>
      <w:proofErr w:type="spellEnd"/>
      <w:r w:rsidRPr="003A11A9">
        <w:rPr>
          <w:rFonts w:ascii="DIN Pro" w:hAnsi="DIN Pro"/>
          <w:bCs/>
          <w:lang w:val="es-ES_tradnl"/>
        </w:rPr>
        <w:t xml:space="preserve">, </w:t>
      </w:r>
      <w:proofErr w:type="spellStart"/>
      <w:r w:rsidRPr="003A11A9">
        <w:rPr>
          <w:rFonts w:ascii="DIN Pro" w:hAnsi="DIN Pro"/>
          <w:bCs/>
          <w:lang w:val="es-ES_tradnl"/>
        </w:rPr>
        <w:t>Variety</w:t>
      </w:r>
      <w:proofErr w:type="spellEnd"/>
      <w:r w:rsidRPr="003A11A9">
        <w:rPr>
          <w:rFonts w:ascii="DIN Pro" w:hAnsi="DIN Pro"/>
          <w:bCs/>
          <w:lang w:val="es-ES_tradnl"/>
        </w:rPr>
        <w:t>)</w:t>
      </w:r>
    </w:p>
    <w:p w14:paraId="5EEBC83A" w14:textId="50003ABD" w:rsidR="00326B31" w:rsidRPr="003A11A9" w:rsidRDefault="00326B31" w:rsidP="0091710F">
      <w:pPr>
        <w:rPr>
          <w:rFonts w:ascii="DIN Pro" w:hAnsi="DIN Pro"/>
          <w:lang w:val="es-ES_tradnl"/>
        </w:rPr>
      </w:pPr>
      <w:hyperlink r:id="rId14" w:history="1">
        <w:r w:rsidRPr="003A11A9">
          <w:rPr>
            <w:rStyle w:val="Hyperlink"/>
            <w:rFonts w:ascii="DIN Pro" w:hAnsi="DIN Pro"/>
            <w:lang w:val="es-ES_tradnl"/>
          </w:rPr>
          <w:t>http://variety.com/2014/film/festivals/film-review-night-will-fall-1201291168/</w:t>
        </w:r>
      </w:hyperlink>
    </w:p>
    <w:p w14:paraId="11B75334" w14:textId="77777777" w:rsidR="00326B31" w:rsidRPr="003A11A9" w:rsidRDefault="00326B31" w:rsidP="0091710F">
      <w:pPr>
        <w:rPr>
          <w:rFonts w:ascii="DIN Pro" w:hAnsi="DIN Pro"/>
          <w:lang w:val="es-ES_tradnl"/>
        </w:rPr>
      </w:pPr>
    </w:p>
    <w:p w14:paraId="2AE62BAA" w14:textId="77777777" w:rsidR="00326B31" w:rsidRPr="003A11A9" w:rsidRDefault="00326B31" w:rsidP="0091710F">
      <w:pPr>
        <w:rPr>
          <w:rFonts w:ascii="DIN Pro" w:hAnsi="DIN Pro"/>
          <w:bCs/>
          <w:lang w:val="es-ES_tradnl"/>
        </w:rPr>
      </w:pPr>
      <w:r w:rsidRPr="003A11A9">
        <w:rPr>
          <w:rFonts w:ascii="DIN Pro" w:hAnsi="DIN Pro"/>
          <w:bCs/>
          <w:lang w:val="es-ES_tradnl"/>
        </w:rPr>
        <w:t xml:space="preserve">“Sobresaliente y doloroso. Este documental sobre el holocausto resalta la </w:t>
      </w:r>
      <w:proofErr w:type="spellStart"/>
      <w:r w:rsidRPr="003A11A9">
        <w:rPr>
          <w:rFonts w:ascii="DIN Pro" w:hAnsi="DIN Pro"/>
          <w:bCs/>
          <w:lang w:val="es-ES_tradnl"/>
        </w:rPr>
        <w:t>contínua</w:t>
      </w:r>
      <w:proofErr w:type="spellEnd"/>
      <w:r w:rsidRPr="003A11A9">
        <w:rPr>
          <w:rFonts w:ascii="DIN Pro" w:hAnsi="DIN Pro"/>
          <w:bCs/>
          <w:lang w:val="es-ES_tradnl"/>
        </w:rPr>
        <w:t xml:space="preserve"> importancia de los testimonios y la memoria.” </w:t>
      </w:r>
    </w:p>
    <w:p w14:paraId="33DA3F2D" w14:textId="5B25E422" w:rsidR="00326B31" w:rsidRPr="003A11A9" w:rsidRDefault="00326B31" w:rsidP="0091710F">
      <w:pPr>
        <w:rPr>
          <w:rFonts w:ascii="DIN Pro" w:hAnsi="DIN Pro"/>
          <w:bCs/>
          <w:lang w:val="es-ES_tradnl"/>
        </w:rPr>
      </w:pPr>
      <w:r w:rsidRPr="003A11A9">
        <w:rPr>
          <w:rFonts w:ascii="DIN Pro" w:hAnsi="DIN Pro"/>
          <w:bCs/>
          <w:lang w:val="es-ES_tradnl"/>
        </w:rPr>
        <w:t xml:space="preserve">(Gerard </w:t>
      </w:r>
      <w:proofErr w:type="spellStart"/>
      <w:r w:rsidRPr="003A11A9">
        <w:rPr>
          <w:rFonts w:ascii="DIN Pro" w:hAnsi="DIN Pro"/>
          <w:bCs/>
          <w:lang w:val="es-ES_tradnl"/>
        </w:rPr>
        <w:t>O’Donovan</w:t>
      </w:r>
      <w:proofErr w:type="spellEnd"/>
      <w:r w:rsidRPr="003A11A9">
        <w:rPr>
          <w:rFonts w:ascii="DIN Pro" w:hAnsi="DIN Pro"/>
          <w:bCs/>
          <w:lang w:val="es-ES_tradnl"/>
        </w:rPr>
        <w:t xml:space="preserve">, </w:t>
      </w:r>
      <w:proofErr w:type="spellStart"/>
      <w:r w:rsidRPr="003A11A9">
        <w:rPr>
          <w:rFonts w:ascii="DIN Pro" w:hAnsi="DIN Pro"/>
          <w:bCs/>
          <w:lang w:val="es-ES_tradnl"/>
        </w:rPr>
        <w:t>The</w:t>
      </w:r>
      <w:proofErr w:type="spellEnd"/>
      <w:r w:rsidRPr="003A11A9">
        <w:rPr>
          <w:rFonts w:ascii="DIN Pro" w:hAnsi="DIN Pro"/>
          <w:bCs/>
          <w:lang w:val="es-ES_tradnl"/>
        </w:rPr>
        <w:t xml:space="preserve"> </w:t>
      </w:r>
      <w:proofErr w:type="spellStart"/>
      <w:r w:rsidRPr="003A11A9">
        <w:rPr>
          <w:rFonts w:ascii="DIN Pro" w:hAnsi="DIN Pro"/>
          <w:bCs/>
          <w:lang w:val="es-ES_tradnl"/>
        </w:rPr>
        <w:t>Telegraph</w:t>
      </w:r>
      <w:proofErr w:type="spellEnd"/>
      <w:r w:rsidRPr="003A11A9">
        <w:rPr>
          <w:rFonts w:ascii="DIN Pro" w:hAnsi="DIN Pro"/>
          <w:bCs/>
          <w:lang w:val="es-ES_tradnl"/>
        </w:rPr>
        <w:t>. * * * * *)</w:t>
      </w:r>
    </w:p>
    <w:p w14:paraId="57ADE236" w14:textId="04B92624" w:rsidR="00326B31" w:rsidRPr="003A11A9" w:rsidRDefault="00326B31" w:rsidP="0091710F">
      <w:pPr>
        <w:rPr>
          <w:rFonts w:ascii="DIN Pro" w:hAnsi="DIN Pro"/>
          <w:lang w:val="es-ES_tradnl"/>
        </w:rPr>
      </w:pPr>
      <w:hyperlink r:id="rId15" w:history="1">
        <w:r w:rsidRPr="003A11A9">
          <w:rPr>
            <w:rStyle w:val="Hyperlink"/>
            <w:rFonts w:ascii="DIN Pro" w:hAnsi="DIN Pro"/>
            <w:lang w:val="es-ES_tradnl"/>
          </w:rPr>
          <w:t>http://www.telegraph.co.uk/culture/tvandradio/tv-and-radio-reviews/11366099/Night-Will-Fall-review.html</w:t>
        </w:r>
      </w:hyperlink>
    </w:p>
    <w:p w14:paraId="458B77B5" w14:textId="77777777" w:rsidR="00326B31" w:rsidRPr="003A11A9" w:rsidRDefault="00326B31" w:rsidP="0091710F">
      <w:pPr>
        <w:rPr>
          <w:rFonts w:ascii="DIN Pro" w:hAnsi="DIN Pro"/>
          <w:lang w:val="es-ES_tradnl"/>
        </w:rPr>
      </w:pPr>
    </w:p>
    <w:p w14:paraId="4DF8EA26" w14:textId="14340C58" w:rsidR="00326B31" w:rsidRPr="003A11A9" w:rsidRDefault="00326B31" w:rsidP="0091710F">
      <w:pPr>
        <w:rPr>
          <w:rFonts w:ascii="DIN Pro" w:hAnsi="DIN Pro"/>
          <w:lang w:val="es-ES_tradnl"/>
        </w:rPr>
      </w:pPr>
      <w:r w:rsidRPr="003A11A9">
        <w:rPr>
          <w:rFonts w:ascii="DIN Pro" w:hAnsi="DIN Pro"/>
          <w:lang w:val="es-ES_tradnl"/>
        </w:rPr>
        <w:br/>
      </w:r>
    </w:p>
    <w:p w14:paraId="2BCA39FA" w14:textId="77777777" w:rsidR="00326B31" w:rsidRPr="003A11A9" w:rsidRDefault="00326B31">
      <w:pPr>
        <w:rPr>
          <w:rFonts w:ascii="DIN Pro" w:hAnsi="DIN Pro"/>
          <w:lang w:val="es-ES_tradnl"/>
        </w:rPr>
      </w:pPr>
      <w:r w:rsidRPr="003A11A9">
        <w:rPr>
          <w:rFonts w:ascii="DIN Pro" w:hAnsi="DIN Pro"/>
          <w:lang w:val="es-ES_tradnl"/>
        </w:rPr>
        <w:br w:type="page"/>
      </w:r>
    </w:p>
    <w:p w14:paraId="1D81B61C" w14:textId="2F16889F" w:rsidR="00326B31" w:rsidRPr="003A11A9" w:rsidRDefault="002550EF" w:rsidP="0091710F">
      <w:pPr>
        <w:rPr>
          <w:rFonts w:ascii="DIN Pro" w:hAnsi="DIN Pro"/>
          <w:lang w:val="es-ES_tradnl"/>
        </w:rPr>
      </w:pPr>
      <w:r w:rsidRPr="003A11A9">
        <w:rPr>
          <w:rFonts w:ascii="DIN Pro" w:hAnsi="DIN Pro"/>
          <w:noProof/>
          <w:lang w:val="es-ES_tradnl"/>
        </w:rPr>
        <w:lastRenderedPageBreak/>
        <w:drawing>
          <wp:inline distT="0" distB="0" distL="0" distR="0" wp14:anchorId="0E84195A" wp14:editId="5A87D7BE">
            <wp:extent cx="5943600" cy="3321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WF_Still-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21050"/>
                    </a:xfrm>
                    <a:prstGeom prst="rect">
                      <a:avLst/>
                    </a:prstGeom>
                  </pic:spPr>
                </pic:pic>
              </a:graphicData>
            </a:graphic>
          </wp:inline>
        </w:drawing>
      </w:r>
    </w:p>
    <w:p w14:paraId="286C87F0" w14:textId="77777777" w:rsidR="002550EF" w:rsidRPr="003A11A9" w:rsidRDefault="002550EF" w:rsidP="0091710F">
      <w:pPr>
        <w:rPr>
          <w:rFonts w:ascii="DIN Pro" w:hAnsi="DIN Pro"/>
          <w:lang w:val="es-ES_tradnl"/>
        </w:rPr>
      </w:pPr>
    </w:p>
    <w:p w14:paraId="66A7DBF3" w14:textId="3B040F7B" w:rsidR="002550EF" w:rsidRPr="003A11A9" w:rsidRDefault="002550EF" w:rsidP="0091710F">
      <w:pPr>
        <w:rPr>
          <w:rFonts w:ascii="DIN Pro" w:hAnsi="DIN Pro"/>
          <w:lang w:val="es-ES_tradnl"/>
        </w:rPr>
      </w:pPr>
      <w:r w:rsidRPr="003A11A9">
        <w:rPr>
          <w:rFonts w:ascii="DIN Pro" w:hAnsi="DIN Pro"/>
          <w:noProof/>
          <w:lang w:val="es-ES_tradnl"/>
        </w:rPr>
        <w:drawing>
          <wp:inline distT="0" distB="0" distL="0" distR="0" wp14:anchorId="25D2AF89" wp14:editId="7D8B74C5">
            <wp:extent cx="5943600" cy="3328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WF_Still-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28670"/>
                    </a:xfrm>
                    <a:prstGeom prst="rect">
                      <a:avLst/>
                    </a:prstGeom>
                  </pic:spPr>
                </pic:pic>
              </a:graphicData>
            </a:graphic>
          </wp:inline>
        </w:drawing>
      </w:r>
    </w:p>
    <w:p w14:paraId="6A0BB60E" w14:textId="3A9E7440" w:rsidR="002550EF" w:rsidRPr="003A11A9" w:rsidRDefault="002550EF">
      <w:pPr>
        <w:rPr>
          <w:rFonts w:ascii="DIN Pro" w:hAnsi="DIN Pro"/>
          <w:lang w:val="es-ES_tradnl"/>
        </w:rPr>
      </w:pPr>
      <w:r w:rsidRPr="003A11A9">
        <w:rPr>
          <w:rFonts w:ascii="DIN Pro" w:hAnsi="DIN Pro"/>
          <w:lang w:val="es-ES_tradnl"/>
        </w:rPr>
        <w:br w:type="page"/>
      </w:r>
    </w:p>
    <w:p w14:paraId="31A11008" w14:textId="2B5E06F8" w:rsidR="00BA1FEA" w:rsidRPr="003A11A9" w:rsidRDefault="00A4281E" w:rsidP="00A4281E">
      <w:pPr>
        <w:jc w:val="center"/>
        <w:rPr>
          <w:rFonts w:ascii="DIN Pro Condensed Black" w:hAnsi="DIN Pro Condensed Black"/>
          <w:b/>
          <w:bCs/>
          <w:sz w:val="96"/>
          <w:lang w:val="es-ES_tradnl"/>
        </w:rPr>
      </w:pPr>
      <w:r w:rsidRPr="003A11A9">
        <w:rPr>
          <w:rFonts w:ascii="DIN Pro Condensed Black" w:hAnsi="DIN Pro Condensed Black"/>
          <w:b/>
          <w:bCs/>
          <w:sz w:val="96"/>
          <w:lang w:val="es-ES_tradnl"/>
        </w:rPr>
        <w:lastRenderedPageBreak/>
        <w:t>TALLER PROA CINE</w:t>
      </w:r>
    </w:p>
    <w:p w14:paraId="54BE5FEB" w14:textId="77777777" w:rsidR="003112E9" w:rsidRPr="003A11A9" w:rsidRDefault="003112E9" w:rsidP="00BA1FEA">
      <w:pPr>
        <w:rPr>
          <w:rFonts w:ascii="DIN Pro Condensed Black" w:hAnsi="DIN Pro Condensed Black"/>
          <w:b/>
          <w:bCs/>
          <w:sz w:val="96"/>
          <w:lang w:val="es-ES_tradnl"/>
        </w:rPr>
      </w:pPr>
    </w:p>
    <w:p w14:paraId="3B5687BF" w14:textId="1B6580B5" w:rsidR="00BA1FEA" w:rsidRPr="003A11A9" w:rsidRDefault="00BA1FEA" w:rsidP="00BA1FEA">
      <w:pPr>
        <w:rPr>
          <w:rFonts w:ascii="DIN Pro" w:hAnsi="DIN Pro"/>
          <w:lang w:val="es-ES_tradnl"/>
        </w:rPr>
      </w:pPr>
      <w:r w:rsidRPr="003A11A9">
        <w:rPr>
          <w:rFonts w:ascii="DIN Pro" w:hAnsi="DIN Pro"/>
          <w:lang w:val="es-ES_tradnl"/>
        </w:rPr>
        <w:t xml:space="preserve">Además de </w:t>
      </w:r>
      <w:r w:rsidR="00A4281E" w:rsidRPr="003A11A9">
        <w:rPr>
          <w:rFonts w:ascii="DIN Pro" w:hAnsi="DIN Pro"/>
          <w:lang w:val="es-ES_tradnl"/>
        </w:rPr>
        <w:t>la programación de cine internacional que</w:t>
      </w:r>
      <w:r w:rsidRPr="003A11A9">
        <w:rPr>
          <w:rFonts w:ascii="DIN Pro" w:hAnsi="DIN Pro"/>
          <w:lang w:val="es-ES_tradnl"/>
        </w:rPr>
        <w:t xml:space="preserve"> Fundación Proa realiza en su auditorio</w:t>
      </w:r>
      <w:r w:rsidR="00A4281E" w:rsidRPr="003A11A9">
        <w:rPr>
          <w:rFonts w:ascii="DIN Pro" w:hAnsi="DIN Pro"/>
          <w:lang w:val="es-ES_tradnl"/>
        </w:rPr>
        <w:t>, Proa Cine desarrolla actividades a través de su TALLER PROA CINE que comenzó sus actividades en 2006. El Taller, que contó con dos ediciones (2006 y 2007</w:t>
      </w:r>
      <w:r w:rsidR="00E404E4" w:rsidRPr="003A11A9">
        <w:rPr>
          <w:rFonts w:ascii="DIN Pro" w:hAnsi="DIN Pro"/>
          <w:lang w:val="es-ES_tradnl"/>
        </w:rPr>
        <w:t xml:space="preserve">, en asociación con </w:t>
      </w:r>
      <w:proofErr w:type="spellStart"/>
      <w:r w:rsidR="00E404E4" w:rsidRPr="003A11A9">
        <w:rPr>
          <w:rFonts w:ascii="DIN Pro" w:hAnsi="DIN Pro"/>
          <w:lang w:val="es-ES_tradnl"/>
        </w:rPr>
        <w:t>TyPA</w:t>
      </w:r>
      <w:proofErr w:type="spellEnd"/>
      <w:r w:rsidR="00A4281E" w:rsidRPr="003A11A9">
        <w:rPr>
          <w:rFonts w:ascii="DIN Pro" w:hAnsi="DIN Pro"/>
          <w:lang w:val="es-ES_tradnl"/>
        </w:rPr>
        <w:t xml:space="preserve">) coordinadas por el cineasta y productor Enrique </w:t>
      </w:r>
      <w:proofErr w:type="spellStart"/>
      <w:r w:rsidR="00A4281E" w:rsidRPr="003A11A9">
        <w:rPr>
          <w:rFonts w:ascii="DIN Pro" w:hAnsi="DIN Pro"/>
          <w:lang w:val="es-ES_tradnl"/>
        </w:rPr>
        <w:t>Bellande</w:t>
      </w:r>
      <w:proofErr w:type="spellEnd"/>
      <w:r w:rsidR="00A4281E" w:rsidRPr="003A11A9">
        <w:rPr>
          <w:rFonts w:ascii="DIN Pro" w:hAnsi="DIN Pro"/>
          <w:lang w:val="es-ES_tradnl"/>
        </w:rPr>
        <w:t>, es un workshop de trabajo intensivo para guiones de primeras y segundas películas cuyo objetivo es construir un proyecto susceptible de ser realizado una vez finalizado el Taller.</w:t>
      </w:r>
    </w:p>
    <w:p w14:paraId="07A63B6A" w14:textId="77777777" w:rsidR="00E404E4" w:rsidRPr="003A11A9" w:rsidRDefault="00E404E4" w:rsidP="00BA1FEA">
      <w:pPr>
        <w:rPr>
          <w:rFonts w:ascii="DIN Pro" w:hAnsi="DIN Pro"/>
          <w:lang w:val="es-ES_tradnl"/>
        </w:rPr>
      </w:pPr>
    </w:p>
    <w:p w14:paraId="0F420C68" w14:textId="783BDA62" w:rsidR="00E404E4" w:rsidRPr="003A11A9" w:rsidRDefault="00E404E4" w:rsidP="00BA1FEA">
      <w:pPr>
        <w:rPr>
          <w:rFonts w:ascii="DIN Pro" w:hAnsi="DIN Pro"/>
          <w:lang w:val="es-ES_tradnl"/>
        </w:rPr>
      </w:pPr>
      <w:r w:rsidRPr="003A11A9">
        <w:rPr>
          <w:rFonts w:ascii="DIN Pro" w:hAnsi="DIN Pro"/>
          <w:lang w:val="es-ES_tradnl"/>
        </w:rPr>
        <w:t xml:space="preserve">También se realizan seminarios con especialistas del medio en los que se destacó la presencia del profesor Richard Peña, el director Laurent </w:t>
      </w:r>
      <w:proofErr w:type="spellStart"/>
      <w:r w:rsidRPr="003A11A9">
        <w:rPr>
          <w:rFonts w:ascii="DIN Pro" w:hAnsi="DIN Pro"/>
          <w:lang w:val="es-ES_tradnl"/>
        </w:rPr>
        <w:t>Cantet</w:t>
      </w:r>
      <w:proofErr w:type="spellEnd"/>
      <w:r w:rsidRPr="003A11A9">
        <w:rPr>
          <w:rFonts w:ascii="DIN Pro" w:hAnsi="DIN Pro"/>
          <w:lang w:val="es-ES_tradnl"/>
        </w:rPr>
        <w:t xml:space="preserve"> y el director del Festival Internacional de Cine de Transilvania (Rumania) Tudor Giurgiu.</w:t>
      </w:r>
    </w:p>
    <w:p w14:paraId="20075122" w14:textId="77777777" w:rsidR="00E404E4" w:rsidRPr="003A11A9" w:rsidRDefault="00E404E4" w:rsidP="00BA1FEA">
      <w:pPr>
        <w:rPr>
          <w:rFonts w:ascii="DIN Pro" w:hAnsi="DIN Pro"/>
          <w:lang w:val="es-ES_tradnl"/>
        </w:rPr>
      </w:pPr>
    </w:p>
    <w:p w14:paraId="53C053BA" w14:textId="1FA77EC8" w:rsidR="00E404E4" w:rsidRPr="003A11A9" w:rsidRDefault="00E404E4" w:rsidP="00BA1FEA">
      <w:pPr>
        <w:rPr>
          <w:rFonts w:ascii="DIN Pro" w:hAnsi="DIN Pro"/>
          <w:lang w:val="es-ES_tradnl"/>
        </w:rPr>
      </w:pPr>
      <w:r w:rsidRPr="003A11A9">
        <w:rPr>
          <w:rFonts w:ascii="DIN Pro" w:hAnsi="DIN Pro"/>
          <w:lang w:val="es-ES_tradnl"/>
        </w:rPr>
        <w:t>En 2010 se realizó el “</w:t>
      </w:r>
      <w:r w:rsidRPr="003A11A9">
        <w:rPr>
          <w:rFonts w:ascii="DIN Pro" w:hAnsi="DIN Pro"/>
          <w:bCs/>
          <w:lang w:val="es-ES_tradnl"/>
        </w:rPr>
        <w:t xml:space="preserve">Taller de Creación Literaria y Cinematográfica. Del </w:t>
      </w:r>
      <w:proofErr w:type="spellStart"/>
      <w:r w:rsidRPr="003A11A9">
        <w:rPr>
          <w:rFonts w:ascii="DIN Pro" w:hAnsi="DIN Pro"/>
          <w:bCs/>
          <w:lang w:val="es-ES_tradnl"/>
        </w:rPr>
        <w:t>minicuento</w:t>
      </w:r>
      <w:proofErr w:type="spellEnd"/>
      <w:r w:rsidRPr="003A11A9">
        <w:rPr>
          <w:rFonts w:ascii="DIN Pro" w:hAnsi="DIN Pro"/>
          <w:bCs/>
          <w:lang w:val="es-ES_tradnl"/>
        </w:rPr>
        <w:t xml:space="preserve"> a la </w:t>
      </w:r>
      <w:proofErr w:type="spellStart"/>
      <w:r w:rsidRPr="003A11A9">
        <w:rPr>
          <w:rFonts w:ascii="DIN Pro" w:hAnsi="DIN Pro"/>
          <w:bCs/>
          <w:lang w:val="es-ES_tradnl"/>
        </w:rPr>
        <w:t>minificción</w:t>
      </w:r>
      <w:proofErr w:type="spellEnd"/>
      <w:r w:rsidRPr="003A11A9">
        <w:rPr>
          <w:rFonts w:ascii="DIN Pro" w:hAnsi="DIN Pro"/>
          <w:bCs/>
          <w:lang w:val="es-ES_tradnl"/>
        </w:rPr>
        <w:t xml:space="preserve"> al </w:t>
      </w:r>
      <w:proofErr w:type="spellStart"/>
      <w:r w:rsidRPr="003A11A9">
        <w:rPr>
          <w:rFonts w:ascii="DIN Pro" w:hAnsi="DIN Pro"/>
          <w:bCs/>
          <w:lang w:val="es-ES_tradnl"/>
        </w:rPr>
        <w:t>cineminuto</w:t>
      </w:r>
      <w:proofErr w:type="spellEnd"/>
      <w:r w:rsidRPr="003A11A9">
        <w:rPr>
          <w:rFonts w:ascii="DIN Pro" w:hAnsi="DIN Pro"/>
          <w:lang w:val="es-ES_tradnl"/>
        </w:rPr>
        <w:t>” junto con la Universidad de Monterrey, México.</w:t>
      </w:r>
    </w:p>
    <w:p w14:paraId="1A3FEAEA" w14:textId="77777777" w:rsidR="00A4281E" w:rsidRPr="003A11A9" w:rsidRDefault="00A4281E" w:rsidP="00BA1FEA">
      <w:pPr>
        <w:rPr>
          <w:rFonts w:ascii="DIN Pro" w:hAnsi="DIN Pro"/>
          <w:lang w:val="es-ES_tradnl"/>
        </w:rPr>
      </w:pPr>
    </w:p>
    <w:p w14:paraId="3ECED6DB" w14:textId="77777777" w:rsidR="00A4281E" w:rsidRPr="003A11A9" w:rsidRDefault="00A4281E" w:rsidP="00BA1FEA">
      <w:pPr>
        <w:rPr>
          <w:rFonts w:ascii="DIN Pro" w:hAnsi="DIN Pro"/>
          <w:lang w:val="es-ES_tradnl"/>
        </w:rPr>
      </w:pPr>
      <w:r w:rsidRPr="003A11A9">
        <w:rPr>
          <w:rFonts w:ascii="DIN Pro" w:hAnsi="DIN Pro"/>
          <w:lang w:val="es-ES_tradnl"/>
        </w:rPr>
        <w:t xml:space="preserve">En 2016 se presentó a Mecenazgo de la Ciudad de Buenos Aires una versión modernizada del </w:t>
      </w:r>
      <w:r w:rsidRPr="003A11A9">
        <w:rPr>
          <w:rFonts w:ascii="DIN Pro" w:hAnsi="DIN Pro"/>
          <w:b/>
          <w:lang w:val="es-ES_tradnl"/>
        </w:rPr>
        <w:t>TALLER PROA CINE</w:t>
      </w:r>
      <w:r w:rsidRPr="003A11A9">
        <w:rPr>
          <w:rFonts w:ascii="DIN Pro" w:hAnsi="DIN Pro"/>
          <w:lang w:val="es-ES_tradnl"/>
        </w:rPr>
        <w:t xml:space="preserve"> esta vez bajo la dirección de Rodrigo Moreno y Gerardo </w:t>
      </w:r>
      <w:proofErr w:type="spellStart"/>
      <w:r w:rsidRPr="003A11A9">
        <w:rPr>
          <w:rFonts w:ascii="DIN Pro" w:hAnsi="DIN Pro"/>
          <w:lang w:val="es-ES_tradnl"/>
        </w:rPr>
        <w:t>Naumann</w:t>
      </w:r>
      <w:proofErr w:type="spellEnd"/>
      <w:r w:rsidRPr="003A11A9">
        <w:rPr>
          <w:rFonts w:ascii="DIN Pro" w:hAnsi="DIN Pro"/>
          <w:lang w:val="es-ES_tradnl"/>
        </w:rPr>
        <w:t xml:space="preserve">, tutor y becario respectivamente de las versiones anteriores. El proyecto fue aprobado y se encuentra a la firma del ministro para su ejecución. </w:t>
      </w:r>
    </w:p>
    <w:p w14:paraId="729AD560" w14:textId="77777777" w:rsidR="00A4281E" w:rsidRPr="003A11A9" w:rsidRDefault="00A4281E" w:rsidP="00BA1FEA">
      <w:pPr>
        <w:rPr>
          <w:rFonts w:ascii="DIN Pro" w:hAnsi="DIN Pro"/>
          <w:lang w:val="es-ES_tradnl"/>
        </w:rPr>
      </w:pPr>
    </w:p>
    <w:p w14:paraId="38F8B9AA" w14:textId="73B614D7" w:rsidR="00E404E4" w:rsidRPr="003A11A9" w:rsidRDefault="00E404E4" w:rsidP="00BA1FEA">
      <w:pPr>
        <w:rPr>
          <w:rFonts w:ascii="DIN Pro" w:hAnsi="DIN Pro"/>
          <w:lang w:val="es-ES_tradnl"/>
        </w:rPr>
      </w:pPr>
      <w:r w:rsidRPr="003A11A9">
        <w:rPr>
          <w:rFonts w:ascii="Helvetica" w:hAnsi="Helvetica" w:cs="Helvetica"/>
          <w:noProof/>
          <w:lang w:val="es-ES_tradnl"/>
        </w:rPr>
        <w:drawing>
          <wp:inline distT="0" distB="0" distL="0" distR="0" wp14:anchorId="4A974E2E" wp14:editId="0B309B32">
            <wp:extent cx="3739575" cy="26033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3270" cy="2626790"/>
                    </a:xfrm>
                    <a:prstGeom prst="rect">
                      <a:avLst/>
                    </a:prstGeom>
                    <a:noFill/>
                    <a:ln>
                      <a:noFill/>
                    </a:ln>
                  </pic:spPr>
                </pic:pic>
              </a:graphicData>
            </a:graphic>
          </wp:inline>
        </w:drawing>
      </w:r>
    </w:p>
    <w:p w14:paraId="62BCC4D0" w14:textId="77777777" w:rsidR="00233FBC" w:rsidRPr="003A11A9" w:rsidRDefault="00233FBC" w:rsidP="00BA1FEA">
      <w:pPr>
        <w:rPr>
          <w:rFonts w:ascii="DIN Pro" w:hAnsi="DIN Pro"/>
          <w:lang w:val="es-ES_tradnl"/>
        </w:rPr>
      </w:pPr>
    </w:p>
    <w:p w14:paraId="7ED74B28" w14:textId="246B3771" w:rsidR="00233FBC" w:rsidRPr="003A11A9" w:rsidRDefault="00233FBC" w:rsidP="00BA1FEA">
      <w:pPr>
        <w:rPr>
          <w:rFonts w:ascii="DIN Pro" w:hAnsi="DIN Pro"/>
          <w:sz w:val="16"/>
          <w:szCs w:val="16"/>
          <w:lang w:val="es-ES_tradnl"/>
        </w:rPr>
      </w:pPr>
      <w:r w:rsidRPr="003A11A9">
        <w:rPr>
          <w:rFonts w:ascii="DIN Pro" w:hAnsi="DIN Pro"/>
          <w:sz w:val="16"/>
          <w:szCs w:val="16"/>
          <w:lang w:val="es-ES_tradnl"/>
        </w:rPr>
        <w:t xml:space="preserve">Becarios en el Taller de </w:t>
      </w:r>
      <w:proofErr w:type="spellStart"/>
      <w:r w:rsidRPr="003A11A9">
        <w:rPr>
          <w:rFonts w:ascii="DIN Pro" w:hAnsi="DIN Pro"/>
          <w:sz w:val="16"/>
          <w:szCs w:val="16"/>
          <w:lang w:val="es-ES_tradnl"/>
        </w:rPr>
        <w:t>Cineminuto</w:t>
      </w:r>
      <w:proofErr w:type="spellEnd"/>
      <w:r w:rsidRPr="003A11A9">
        <w:rPr>
          <w:rFonts w:ascii="DIN Pro" w:hAnsi="DIN Pro"/>
          <w:sz w:val="16"/>
          <w:szCs w:val="16"/>
          <w:lang w:val="es-ES_tradnl"/>
        </w:rPr>
        <w:t>, 2010</w:t>
      </w:r>
    </w:p>
    <w:p w14:paraId="321F65D6" w14:textId="0FC3D94B" w:rsidR="00974D1C" w:rsidRPr="003A11A9" w:rsidRDefault="00E404E4" w:rsidP="003112E9">
      <w:pPr>
        <w:jc w:val="center"/>
        <w:rPr>
          <w:rFonts w:ascii="DIN Pro Condensed Black" w:hAnsi="DIN Pro Condensed Black"/>
          <w:b/>
          <w:bCs/>
          <w:sz w:val="96"/>
          <w:lang w:val="es-ES_tradnl"/>
        </w:rPr>
      </w:pPr>
      <w:r w:rsidRPr="003A11A9">
        <w:rPr>
          <w:rFonts w:ascii="DIN Pro" w:hAnsi="DIN Pro"/>
          <w:lang w:val="es-ES_tradnl"/>
        </w:rPr>
        <w:br w:type="page"/>
      </w:r>
      <w:r w:rsidR="00760DC2">
        <w:rPr>
          <w:rFonts w:ascii="DIN Pro Condensed Black" w:hAnsi="DIN Pro Condensed Black"/>
          <w:b/>
          <w:bCs/>
          <w:sz w:val="96"/>
          <w:lang w:val="es-ES_tradnl"/>
        </w:rPr>
        <w:lastRenderedPageBreak/>
        <w:t>PROA FILM FESTIVAL</w:t>
      </w:r>
    </w:p>
    <w:p w14:paraId="6773C1F9" w14:textId="2CA592C9" w:rsidR="00760DC2" w:rsidRDefault="00760DC2" w:rsidP="003112E9">
      <w:pPr>
        <w:jc w:val="center"/>
        <w:rPr>
          <w:rFonts w:ascii="DIN Pro" w:hAnsi="DIN Pro"/>
          <w:b/>
          <w:lang w:val="es-ES_tradnl"/>
        </w:rPr>
      </w:pPr>
      <w:r>
        <w:rPr>
          <w:rFonts w:ascii="DIN Pro" w:hAnsi="DIN Pro"/>
          <w:b/>
          <w:lang w:val="es-ES_tradnl"/>
        </w:rPr>
        <w:t xml:space="preserve">12º </w:t>
      </w:r>
      <w:proofErr w:type="spellStart"/>
      <w:r>
        <w:rPr>
          <w:rFonts w:ascii="DIN Pro" w:hAnsi="DIN Pro"/>
          <w:b/>
          <w:lang w:val="es-ES_tradnl"/>
        </w:rPr>
        <w:t>Latin</w:t>
      </w:r>
      <w:proofErr w:type="spellEnd"/>
      <w:r>
        <w:rPr>
          <w:rFonts w:ascii="DIN Pro" w:hAnsi="DIN Pro"/>
          <w:b/>
          <w:lang w:val="es-ES_tradnl"/>
        </w:rPr>
        <w:t xml:space="preserve"> Wave Houston</w:t>
      </w:r>
    </w:p>
    <w:p w14:paraId="63945A4A" w14:textId="5EE56258" w:rsidR="003112E9" w:rsidRPr="003A11A9" w:rsidRDefault="003112E9" w:rsidP="003112E9">
      <w:pPr>
        <w:jc w:val="center"/>
        <w:rPr>
          <w:rFonts w:ascii="DIN Pro" w:hAnsi="DIN Pro"/>
          <w:b/>
          <w:lang w:val="es-ES_tradnl"/>
        </w:rPr>
      </w:pPr>
      <w:r w:rsidRPr="003A11A9">
        <w:rPr>
          <w:rFonts w:ascii="DIN Pro" w:hAnsi="DIN Pro"/>
          <w:b/>
          <w:lang w:val="es-ES_tradnl"/>
        </w:rPr>
        <w:t>27—30 de abril de 2017</w:t>
      </w:r>
    </w:p>
    <w:p w14:paraId="4D58C44A" w14:textId="19D7BDA9" w:rsidR="003112E9" w:rsidRPr="003A11A9" w:rsidRDefault="003112E9" w:rsidP="003112E9">
      <w:pPr>
        <w:jc w:val="center"/>
        <w:rPr>
          <w:rFonts w:ascii="DIN Pro" w:hAnsi="DIN Pro"/>
          <w:lang w:val="es-ES_tradnl"/>
        </w:rPr>
      </w:pPr>
      <w:proofErr w:type="spellStart"/>
      <w:r w:rsidRPr="003A11A9">
        <w:rPr>
          <w:rFonts w:ascii="DIN Pro" w:hAnsi="DIN Pro"/>
          <w:lang w:val="es-ES_tradnl"/>
        </w:rPr>
        <w:t>Museum</w:t>
      </w:r>
      <w:proofErr w:type="spellEnd"/>
      <w:r w:rsidRPr="003A11A9">
        <w:rPr>
          <w:rFonts w:ascii="DIN Pro" w:hAnsi="DIN Pro"/>
          <w:lang w:val="es-ES_tradnl"/>
        </w:rPr>
        <w:t xml:space="preserve"> of Fine </w:t>
      </w:r>
      <w:proofErr w:type="spellStart"/>
      <w:r w:rsidRPr="003A11A9">
        <w:rPr>
          <w:rFonts w:ascii="DIN Pro" w:hAnsi="DIN Pro"/>
          <w:lang w:val="es-ES_tradnl"/>
        </w:rPr>
        <w:t>Arts</w:t>
      </w:r>
      <w:proofErr w:type="spellEnd"/>
      <w:r w:rsidRPr="003A11A9">
        <w:rPr>
          <w:rFonts w:ascii="DIN Pro" w:hAnsi="DIN Pro"/>
          <w:lang w:val="es-ES_tradnl"/>
        </w:rPr>
        <w:t>, Houston, USA</w:t>
      </w:r>
    </w:p>
    <w:p w14:paraId="13E56D07" w14:textId="77777777" w:rsidR="003112E9" w:rsidRPr="003A11A9" w:rsidRDefault="003112E9" w:rsidP="003112E9">
      <w:pPr>
        <w:jc w:val="center"/>
        <w:rPr>
          <w:rFonts w:ascii="DIN Pro" w:hAnsi="DIN Pro"/>
          <w:lang w:val="es-ES_tradnl"/>
        </w:rPr>
      </w:pPr>
    </w:p>
    <w:p w14:paraId="79928E91" w14:textId="77777777" w:rsidR="00974D1C" w:rsidRPr="003A11A9" w:rsidRDefault="00974D1C" w:rsidP="00974D1C">
      <w:pPr>
        <w:rPr>
          <w:rFonts w:ascii="DIN Pro" w:hAnsi="DIN Pro"/>
          <w:lang w:val="es-ES_tradnl"/>
        </w:rPr>
      </w:pPr>
    </w:p>
    <w:p w14:paraId="73883FF8" w14:textId="4165B9F6" w:rsidR="00A4281E" w:rsidRPr="003A11A9" w:rsidRDefault="00974D1C" w:rsidP="00974D1C">
      <w:pPr>
        <w:rPr>
          <w:rFonts w:ascii="DIN Pro" w:hAnsi="DIN Pro"/>
          <w:lang w:val="es-ES_tradnl"/>
        </w:rPr>
      </w:pPr>
      <w:r w:rsidRPr="003A11A9">
        <w:rPr>
          <w:rFonts w:ascii="DIN Pro" w:hAnsi="DIN Pro"/>
          <w:lang w:val="es-ES_tradnl"/>
        </w:rPr>
        <w:t>Fundación Proa es la encargada desde el año 2005 de llevar adelante el programa cultural de su sponsor, el GRUPO TECHINT, a nivel mundial.</w:t>
      </w:r>
    </w:p>
    <w:p w14:paraId="2CBBF2FE" w14:textId="77777777" w:rsidR="00974D1C" w:rsidRPr="003A11A9" w:rsidRDefault="00974D1C" w:rsidP="00974D1C">
      <w:pPr>
        <w:rPr>
          <w:rFonts w:ascii="DIN Pro" w:hAnsi="DIN Pro"/>
          <w:lang w:val="es-ES_tradnl"/>
        </w:rPr>
      </w:pPr>
    </w:p>
    <w:p w14:paraId="769BFB57" w14:textId="045F4B25" w:rsidR="00974D1C" w:rsidRPr="003A11A9" w:rsidRDefault="00974D1C" w:rsidP="00974D1C">
      <w:pPr>
        <w:rPr>
          <w:rFonts w:ascii="DIN Pro" w:hAnsi="DIN Pro"/>
          <w:lang w:val="es-ES_tradnl"/>
        </w:rPr>
      </w:pPr>
      <w:r w:rsidRPr="003A11A9">
        <w:rPr>
          <w:rFonts w:ascii="DIN Pro" w:hAnsi="DIN Pro"/>
          <w:lang w:val="es-ES_tradnl"/>
        </w:rPr>
        <w:t xml:space="preserve">La piedra fundacional de ese programa cultural es un ciclo de </w:t>
      </w:r>
      <w:r w:rsidRPr="003A11A9">
        <w:rPr>
          <w:rFonts w:ascii="DIN Pro" w:hAnsi="DIN Pro"/>
          <w:b/>
          <w:lang w:val="es-ES_tradnl"/>
        </w:rPr>
        <w:t>FESTIVAL</w:t>
      </w:r>
      <w:r w:rsidR="00D320DA" w:rsidRPr="003A11A9">
        <w:rPr>
          <w:rFonts w:ascii="DIN Pro" w:hAnsi="DIN Pro"/>
          <w:b/>
          <w:lang w:val="es-ES_tradnl"/>
        </w:rPr>
        <w:t>ES</w:t>
      </w:r>
      <w:r w:rsidRPr="003A11A9">
        <w:rPr>
          <w:rFonts w:ascii="DIN Pro" w:hAnsi="DIN Pro"/>
          <w:b/>
          <w:lang w:val="es-ES_tradnl"/>
        </w:rPr>
        <w:t xml:space="preserve"> DE CINE LATINOAMERICANO </w:t>
      </w:r>
      <w:r w:rsidRPr="003A11A9">
        <w:rPr>
          <w:rFonts w:ascii="DIN Pro" w:hAnsi="DIN Pro"/>
          <w:lang w:val="es-ES_tradnl"/>
        </w:rPr>
        <w:t xml:space="preserve">que </w:t>
      </w:r>
      <w:r w:rsidR="003112E9" w:rsidRPr="003A11A9">
        <w:rPr>
          <w:rFonts w:ascii="DIN Pro" w:hAnsi="DIN Pro"/>
          <w:lang w:val="es-ES_tradnl"/>
        </w:rPr>
        <w:t xml:space="preserve">Proa lleva adelante en distintas ciudades de </w:t>
      </w:r>
      <w:r w:rsidR="003112E9" w:rsidRPr="003A11A9">
        <w:rPr>
          <w:rFonts w:ascii="DIN Pro" w:hAnsi="DIN Pro"/>
          <w:b/>
          <w:lang w:val="es-ES_tradnl"/>
        </w:rPr>
        <w:t xml:space="preserve">Argentina, Colombia, México, Estados Unidos, Rumania e Italia </w:t>
      </w:r>
      <w:r w:rsidR="003112E9" w:rsidRPr="003A11A9">
        <w:rPr>
          <w:rFonts w:ascii="DIN Pro" w:hAnsi="DIN Pro"/>
          <w:lang w:val="es-ES_tradnl"/>
        </w:rPr>
        <w:t xml:space="preserve">y que hoy suman </w:t>
      </w:r>
      <w:r w:rsidR="003112E9" w:rsidRPr="003A11A9">
        <w:rPr>
          <w:rFonts w:ascii="DIN Pro" w:hAnsi="DIN Pro"/>
          <w:b/>
          <w:u w:val="single"/>
          <w:lang w:val="es-ES_tradnl"/>
        </w:rPr>
        <w:t>15 sedes</w:t>
      </w:r>
      <w:r w:rsidR="003112E9" w:rsidRPr="003A11A9">
        <w:rPr>
          <w:rFonts w:ascii="DIN Pro" w:hAnsi="DIN Pro"/>
          <w:lang w:val="es-ES_tradnl"/>
        </w:rPr>
        <w:t xml:space="preserve"> en total. Estos festivales presentan premieres latinoamericanas en sus países y cuentan con la participación de los más destacados directores y productores.</w:t>
      </w:r>
    </w:p>
    <w:p w14:paraId="32DCA1DA" w14:textId="77777777" w:rsidR="003112E9" w:rsidRPr="003A11A9" w:rsidRDefault="003112E9" w:rsidP="00974D1C">
      <w:pPr>
        <w:rPr>
          <w:rFonts w:ascii="DIN Pro" w:hAnsi="DIN Pro"/>
          <w:lang w:val="es-ES_tradnl"/>
        </w:rPr>
      </w:pPr>
    </w:p>
    <w:p w14:paraId="2D41C6E2" w14:textId="3FDFE879" w:rsidR="003112E9" w:rsidRPr="003A11A9" w:rsidRDefault="003112E9" w:rsidP="00974D1C">
      <w:pPr>
        <w:rPr>
          <w:rFonts w:ascii="DIN Pro" w:hAnsi="DIN Pro"/>
          <w:lang w:val="es-ES_tradnl"/>
        </w:rPr>
      </w:pPr>
      <w:r w:rsidRPr="003A11A9">
        <w:rPr>
          <w:rFonts w:ascii="DIN Pro" w:hAnsi="DIN Pro"/>
          <w:lang w:val="es-ES_tradnl"/>
        </w:rPr>
        <w:t xml:space="preserve">El primero de esos festivales en el año 2006 fue el </w:t>
      </w:r>
      <w:proofErr w:type="spellStart"/>
      <w:r w:rsidRPr="003A11A9">
        <w:rPr>
          <w:rFonts w:ascii="DIN Pro" w:hAnsi="DIN Pro"/>
          <w:lang w:val="es-ES_tradnl"/>
        </w:rPr>
        <w:t>Latin</w:t>
      </w:r>
      <w:proofErr w:type="spellEnd"/>
      <w:r w:rsidRPr="003A11A9">
        <w:rPr>
          <w:rFonts w:ascii="DIN Pro" w:hAnsi="DIN Pro"/>
          <w:lang w:val="es-ES_tradnl"/>
        </w:rPr>
        <w:t xml:space="preserve"> Wave en asociación con el </w:t>
      </w:r>
      <w:proofErr w:type="spellStart"/>
      <w:r w:rsidRPr="003A11A9">
        <w:rPr>
          <w:rFonts w:ascii="DIN Pro" w:hAnsi="DIN Pro"/>
          <w:b/>
          <w:lang w:val="es-ES_tradnl"/>
        </w:rPr>
        <w:t>Museum</w:t>
      </w:r>
      <w:proofErr w:type="spellEnd"/>
      <w:r w:rsidRPr="003A11A9">
        <w:rPr>
          <w:rFonts w:ascii="DIN Pro" w:hAnsi="DIN Pro"/>
          <w:b/>
          <w:lang w:val="es-ES_tradnl"/>
        </w:rPr>
        <w:t xml:space="preserve"> of Fine </w:t>
      </w:r>
      <w:proofErr w:type="spellStart"/>
      <w:r w:rsidRPr="003A11A9">
        <w:rPr>
          <w:rFonts w:ascii="DIN Pro" w:hAnsi="DIN Pro"/>
          <w:b/>
          <w:lang w:val="es-ES_tradnl"/>
        </w:rPr>
        <w:t>Arts</w:t>
      </w:r>
      <w:proofErr w:type="spellEnd"/>
      <w:r w:rsidRPr="003A11A9">
        <w:rPr>
          <w:rFonts w:ascii="DIN Pro" w:hAnsi="DIN Pro"/>
          <w:b/>
          <w:lang w:val="es-ES_tradnl"/>
        </w:rPr>
        <w:t xml:space="preserve"> de Houston</w:t>
      </w:r>
      <w:r w:rsidRPr="003A11A9">
        <w:rPr>
          <w:rFonts w:ascii="DIN Pro" w:hAnsi="DIN Pro"/>
          <w:lang w:val="es-ES_tradnl"/>
        </w:rPr>
        <w:t xml:space="preserve">, Estados Unidos y que contó con la dirección artística de </w:t>
      </w:r>
      <w:proofErr w:type="spellStart"/>
      <w:r w:rsidRPr="003A11A9">
        <w:rPr>
          <w:rFonts w:ascii="DIN Pro" w:hAnsi="DIN Pro"/>
          <w:lang w:val="es-ES_tradnl"/>
        </w:rPr>
        <w:t>Monika</w:t>
      </w:r>
      <w:proofErr w:type="spellEnd"/>
      <w:r w:rsidRPr="003A11A9">
        <w:rPr>
          <w:rFonts w:ascii="DIN Pro" w:hAnsi="DIN Pro"/>
          <w:lang w:val="es-ES_tradnl"/>
        </w:rPr>
        <w:t xml:space="preserve"> </w:t>
      </w:r>
      <w:proofErr w:type="spellStart"/>
      <w:r w:rsidRPr="003A11A9">
        <w:rPr>
          <w:rFonts w:ascii="DIN Pro" w:hAnsi="DIN Pro"/>
          <w:lang w:val="es-ES_tradnl"/>
        </w:rPr>
        <w:t>Wagenberg</w:t>
      </w:r>
      <w:proofErr w:type="spellEnd"/>
      <w:r w:rsidRPr="003A11A9">
        <w:rPr>
          <w:rFonts w:ascii="DIN Pro" w:hAnsi="DIN Pro"/>
          <w:lang w:val="es-ES_tradnl"/>
        </w:rPr>
        <w:t xml:space="preserve"> (fundadora de la emblemática distribuidora Cinema Tropical en Nueva York y posterior directora de la sección Latinoamericana del Festival de Miami y directora del FICCI de Cartagena).</w:t>
      </w:r>
    </w:p>
    <w:p w14:paraId="6343ECCA" w14:textId="77777777" w:rsidR="003112E9" w:rsidRPr="003A11A9" w:rsidRDefault="003112E9" w:rsidP="00974D1C">
      <w:pPr>
        <w:rPr>
          <w:rFonts w:ascii="DIN Pro" w:hAnsi="DIN Pro"/>
          <w:lang w:val="es-ES_tradnl"/>
        </w:rPr>
      </w:pPr>
    </w:p>
    <w:p w14:paraId="65E581B6" w14:textId="503F75A8" w:rsidR="009D4F96" w:rsidRPr="003A11A9" w:rsidRDefault="003112E9" w:rsidP="00974D1C">
      <w:pPr>
        <w:rPr>
          <w:rFonts w:ascii="DIN Pro" w:hAnsi="DIN Pro"/>
          <w:lang w:val="es-ES_tradnl"/>
        </w:rPr>
      </w:pPr>
      <w:r w:rsidRPr="003A11A9">
        <w:rPr>
          <w:rFonts w:ascii="DIN Pro" w:hAnsi="DIN Pro"/>
          <w:lang w:val="es-ES_tradnl"/>
        </w:rPr>
        <w:t xml:space="preserve">El festival cumple este año su 12º edición y se realiza en el Auditorio Brown, última sala de proyecciones en pie diseñada y construida por el arquitecto de la Bauhaus Mies Van der </w:t>
      </w:r>
      <w:proofErr w:type="spellStart"/>
      <w:r w:rsidRPr="003A11A9">
        <w:rPr>
          <w:rFonts w:ascii="DIN Pro" w:hAnsi="DIN Pro"/>
          <w:lang w:val="es-ES_tradnl"/>
        </w:rPr>
        <w:t>Rohe</w:t>
      </w:r>
      <w:proofErr w:type="spellEnd"/>
      <w:r w:rsidRPr="003A11A9">
        <w:rPr>
          <w:rFonts w:ascii="DIN Pro" w:hAnsi="DIN Pro"/>
          <w:lang w:val="es-ES_tradnl"/>
        </w:rPr>
        <w:t>.</w:t>
      </w:r>
      <w:r w:rsidR="006A4E09" w:rsidRPr="003A11A9">
        <w:rPr>
          <w:rFonts w:ascii="DIN Pro" w:hAnsi="DIN Pro"/>
          <w:lang w:val="es-ES_tradnl"/>
        </w:rPr>
        <w:t xml:space="preserve"> </w:t>
      </w:r>
      <w:r w:rsidR="006A4E09" w:rsidRPr="003A11A9">
        <w:rPr>
          <w:rFonts w:ascii="DIN Pro" w:hAnsi="DIN Pro"/>
          <w:b/>
          <w:u w:val="single"/>
          <w:lang w:val="es-ES_tradnl"/>
        </w:rPr>
        <w:t>La actual directora artística es DIANA SÁNCHEZ, programadora líder del TIFF de Toronto.</w:t>
      </w:r>
    </w:p>
    <w:p w14:paraId="0B43C042" w14:textId="77777777" w:rsidR="00C56842" w:rsidRPr="003A11A9" w:rsidRDefault="00C56842" w:rsidP="00974D1C">
      <w:pPr>
        <w:rPr>
          <w:rFonts w:ascii="DIN Pro" w:hAnsi="DIN Pro"/>
          <w:lang w:val="es-ES_tradnl"/>
        </w:rPr>
      </w:pPr>
    </w:p>
    <w:p w14:paraId="094D5DF1" w14:textId="46825442" w:rsidR="009D4F96" w:rsidRPr="003A11A9" w:rsidRDefault="00870BA2">
      <w:pPr>
        <w:rPr>
          <w:rFonts w:ascii="DIN Pro" w:hAnsi="DIN Pro"/>
          <w:b/>
          <w:bCs/>
          <w:lang w:val="es-ES_tradnl"/>
        </w:rPr>
      </w:pPr>
      <w:r w:rsidRPr="003A11A9">
        <w:rPr>
          <w:rFonts w:ascii="DIN Pro" w:hAnsi="DIN Pro"/>
          <w:b/>
          <w:bCs/>
          <w:noProof/>
          <w:lang w:val="es-ES_tradnl"/>
        </w:rPr>
        <w:drawing>
          <wp:inline distT="0" distB="0" distL="0" distR="0" wp14:anchorId="10E73B9A" wp14:editId="035BAB5D">
            <wp:extent cx="3480435" cy="2609207"/>
            <wp:effectExtent l="0" t="0" r="0" b="7620"/>
            <wp:docPr id="9" name="Picture 9" descr="../../IMG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4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1997" cy="2640365"/>
                    </a:xfrm>
                    <a:prstGeom prst="rect">
                      <a:avLst/>
                    </a:prstGeom>
                    <a:noFill/>
                    <a:ln>
                      <a:noFill/>
                    </a:ln>
                  </pic:spPr>
                </pic:pic>
              </a:graphicData>
            </a:graphic>
          </wp:inline>
        </w:drawing>
      </w:r>
      <w:r w:rsidR="009D4F96" w:rsidRPr="003A11A9">
        <w:rPr>
          <w:rFonts w:ascii="DIN Pro" w:hAnsi="DIN Pro"/>
          <w:b/>
          <w:bCs/>
          <w:lang w:val="es-ES_tradnl"/>
        </w:rPr>
        <w:br w:type="page"/>
      </w:r>
    </w:p>
    <w:p w14:paraId="0B2DE0A1" w14:textId="0521F050" w:rsidR="00870BA2" w:rsidRPr="003A11A9" w:rsidRDefault="00760DC2" w:rsidP="00C56842">
      <w:pPr>
        <w:rPr>
          <w:rFonts w:ascii="DIN Pro" w:hAnsi="DIN Pro"/>
          <w:b/>
          <w:bCs/>
          <w:u w:val="single"/>
          <w:lang w:val="es-ES_tradnl"/>
        </w:rPr>
      </w:pPr>
      <w:r>
        <w:rPr>
          <w:rFonts w:ascii="DIN Pro" w:hAnsi="DIN Pro"/>
          <w:b/>
          <w:bCs/>
          <w:u w:val="single"/>
          <w:lang w:val="es-ES_tradnl"/>
        </w:rPr>
        <w:lastRenderedPageBreak/>
        <w:t>12º PROA FILM FESTIVAL HOUSTON</w:t>
      </w:r>
      <w:r w:rsidR="00870BA2" w:rsidRPr="003A11A9">
        <w:rPr>
          <w:rFonts w:ascii="DIN Pro" w:hAnsi="DIN Pro"/>
          <w:b/>
          <w:bCs/>
          <w:u w:val="single"/>
          <w:lang w:val="es-ES_tradnl"/>
        </w:rPr>
        <w:t xml:space="preserve"> Line Up</w:t>
      </w:r>
    </w:p>
    <w:p w14:paraId="7A0F4100" w14:textId="77777777" w:rsidR="00870BA2" w:rsidRPr="003A11A9" w:rsidRDefault="00870BA2" w:rsidP="00C56842">
      <w:pPr>
        <w:rPr>
          <w:rFonts w:ascii="DIN Pro" w:hAnsi="DIN Pro"/>
          <w:b/>
          <w:bCs/>
          <w:lang w:val="es-ES_tradnl"/>
        </w:rPr>
      </w:pPr>
    </w:p>
    <w:p w14:paraId="7146ADC8" w14:textId="11BF5A2E" w:rsidR="00870BA2" w:rsidRPr="003A11A9" w:rsidRDefault="00870BA2" w:rsidP="00864836">
      <w:pPr>
        <w:jc w:val="center"/>
        <w:rPr>
          <w:rFonts w:ascii="DIN Pro" w:hAnsi="DIN Pro"/>
          <w:b/>
          <w:bCs/>
          <w:lang w:val="es-ES_tradnl"/>
        </w:rPr>
      </w:pPr>
      <w:r w:rsidRPr="003A11A9">
        <w:rPr>
          <w:rFonts w:ascii="Helvetica" w:hAnsi="Helvetica" w:cs="Helvetica"/>
          <w:noProof/>
          <w:lang w:val="es-ES_tradnl"/>
        </w:rPr>
        <w:drawing>
          <wp:inline distT="0" distB="0" distL="0" distR="0" wp14:anchorId="4601AE22" wp14:editId="208D5DC7">
            <wp:extent cx="3823335" cy="1912623"/>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9556" cy="1925740"/>
                    </a:xfrm>
                    <a:prstGeom prst="rect">
                      <a:avLst/>
                    </a:prstGeom>
                    <a:noFill/>
                    <a:ln>
                      <a:noFill/>
                    </a:ln>
                  </pic:spPr>
                </pic:pic>
              </a:graphicData>
            </a:graphic>
          </wp:inline>
        </w:drawing>
      </w:r>
    </w:p>
    <w:p w14:paraId="6A536ACB" w14:textId="77777777" w:rsidR="00870BA2" w:rsidRPr="003A11A9" w:rsidRDefault="00870BA2" w:rsidP="00C56842">
      <w:pPr>
        <w:rPr>
          <w:rFonts w:ascii="DIN Pro" w:hAnsi="DIN Pro"/>
          <w:b/>
          <w:bCs/>
          <w:lang w:val="es-ES_tradnl"/>
        </w:rPr>
      </w:pPr>
    </w:p>
    <w:p w14:paraId="3789C97E" w14:textId="218869BE" w:rsidR="00C56842" w:rsidRPr="003A11A9" w:rsidRDefault="00C56842" w:rsidP="00C56842">
      <w:pPr>
        <w:rPr>
          <w:rFonts w:ascii="DIN Pro" w:hAnsi="DIN Pro"/>
          <w:lang w:val="es-ES_tradnl"/>
        </w:rPr>
      </w:pPr>
      <w:r w:rsidRPr="003A11A9">
        <w:rPr>
          <w:rFonts w:ascii="DIN Pro" w:hAnsi="DIN Pro"/>
          <w:b/>
          <w:bCs/>
          <w:lang w:val="es-ES_tradnl"/>
        </w:rPr>
        <w:t xml:space="preserve">Jeffrey (2016) </w:t>
      </w:r>
    </w:p>
    <w:p w14:paraId="3C03B73F" w14:textId="77777777" w:rsidR="00C56842" w:rsidRPr="003A11A9" w:rsidRDefault="00C56842" w:rsidP="00C56842">
      <w:pPr>
        <w:rPr>
          <w:rFonts w:ascii="DIN Pro" w:hAnsi="DIN Pro"/>
          <w:lang w:val="es-ES_tradnl"/>
        </w:rPr>
      </w:pPr>
      <w:proofErr w:type="spellStart"/>
      <w:r w:rsidRPr="003A11A9">
        <w:rPr>
          <w:rFonts w:ascii="DIN Pro" w:hAnsi="DIN Pro"/>
          <w:b/>
          <w:bCs/>
          <w:lang w:val="es-ES_tradnl"/>
        </w:rPr>
        <w:t>Yanillys</w:t>
      </w:r>
      <w:proofErr w:type="spellEnd"/>
      <w:r w:rsidRPr="003A11A9">
        <w:rPr>
          <w:rFonts w:ascii="DIN Pro" w:hAnsi="DIN Pro"/>
          <w:b/>
          <w:bCs/>
          <w:lang w:val="es-ES_tradnl"/>
        </w:rPr>
        <w:t xml:space="preserve"> Pérez </w:t>
      </w:r>
    </w:p>
    <w:p w14:paraId="27BBFCD0" w14:textId="73C8DAD3" w:rsidR="00C56842" w:rsidRPr="003A11A9" w:rsidRDefault="00C56842" w:rsidP="00C56842">
      <w:pPr>
        <w:rPr>
          <w:rFonts w:ascii="DIN Pro" w:hAnsi="DIN Pro"/>
          <w:lang w:val="es-ES_tradnl"/>
        </w:rPr>
      </w:pPr>
      <w:r w:rsidRPr="003A11A9">
        <w:rPr>
          <w:rFonts w:ascii="DIN Pro" w:hAnsi="DIN Pro"/>
          <w:b/>
          <w:bCs/>
          <w:lang w:val="es-ES_tradnl"/>
        </w:rPr>
        <w:t>República Dominicana</w:t>
      </w:r>
    </w:p>
    <w:p w14:paraId="5F64BA29" w14:textId="77777777" w:rsidR="00C56842" w:rsidRPr="003A11A9" w:rsidRDefault="00C56842" w:rsidP="00C56842">
      <w:pPr>
        <w:rPr>
          <w:rFonts w:ascii="DIN Pro" w:hAnsi="DIN Pro"/>
          <w:lang w:val="es-ES_tradnl"/>
        </w:rPr>
      </w:pPr>
      <w:r w:rsidRPr="003A11A9">
        <w:rPr>
          <w:rFonts w:ascii="DIN Pro" w:hAnsi="DIN Pro"/>
          <w:lang w:val="es-ES_tradnl"/>
        </w:rPr>
        <w:t xml:space="preserve">La ópera prima de </w:t>
      </w:r>
      <w:proofErr w:type="spellStart"/>
      <w:r w:rsidRPr="003A11A9">
        <w:rPr>
          <w:rFonts w:ascii="DIN Pro" w:hAnsi="DIN Pro"/>
          <w:lang w:val="es-ES_tradnl"/>
        </w:rPr>
        <w:t>Yanillys</w:t>
      </w:r>
      <w:proofErr w:type="spellEnd"/>
      <w:r w:rsidRPr="003A11A9">
        <w:rPr>
          <w:rFonts w:ascii="DIN Pro" w:hAnsi="DIN Pro"/>
          <w:lang w:val="es-ES_tradnl"/>
        </w:rPr>
        <w:t xml:space="preserve"> Pérez abarca los géneros de documental y ficción, ofreciendo una íntima representación de un joven y los adultos desafíos que éste enfrenta.</w:t>
      </w:r>
    </w:p>
    <w:p w14:paraId="364697ED" w14:textId="77777777" w:rsidR="00C56842" w:rsidRPr="003A11A9" w:rsidRDefault="00C56842" w:rsidP="00C56842">
      <w:pPr>
        <w:rPr>
          <w:rFonts w:ascii="DIN Pro" w:hAnsi="DIN Pro"/>
          <w:lang w:val="es-ES_tradnl"/>
        </w:rPr>
      </w:pPr>
      <w:r w:rsidRPr="003A11A9">
        <w:rPr>
          <w:rFonts w:ascii="DIN Pro" w:hAnsi="DIN Pro"/>
          <w:lang w:val="es-ES_tradnl"/>
        </w:rPr>
        <w:t>—</w:t>
      </w:r>
    </w:p>
    <w:p w14:paraId="34F9B26E" w14:textId="77777777" w:rsidR="00993FC5" w:rsidRPr="003A11A9" w:rsidRDefault="00993FC5" w:rsidP="00C56842">
      <w:pPr>
        <w:rPr>
          <w:rFonts w:ascii="DIN Pro" w:hAnsi="DIN Pro"/>
          <w:b/>
          <w:bCs/>
          <w:lang w:val="es-ES_tradnl"/>
        </w:rPr>
      </w:pPr>
    </w:p>
    <w:p w14:paraId="6A3EF588" w14:textId="42B186A4" w:rsidR="00993FC5" w:rsidRPr="003A11A9" w:rsidRDefault="00993FC5" w:rsidP="00864836">
      <w:pPr>
        <w:jc w:val="center"/>
        <w:rPr>
          <w:rFonts w:ascii="DIN Pro" w:hAnsi="DIN Pro"/>
          <w:b/>
          <w:bCs/>
          <w:lang w:val="es-ES_tradnl"/>
        </w:rPr>
      </w:pPr>
      <w:r w:rsidRPr="003A11A9">
        <w:rPr>
          <w:rFonts w:ascii="Helvetica" w:hAnsi="Helvetica" w:cs="Helvetica"/>
          <w:noProof/>
          <w:lang w:val="es-ES_tradnl"/>
        </w:rPr>
        <w:drawing>
          <wp:inline distT="0" distB="0" distL="0" distR="0" wp14:anchorId="4F6076D3" wp14:editId="3EEEF443">
            <wp:extent cx="3823335" cy="2153511"/>
            <wp:effectExtent l="0" t="0" r="1206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5326" cy="2165897"/>
                    </a:xfrm>
                    <a:prstGeom prst="rect">
                      <a:avLst/>
                    </a:prstGeom>
                    <a:noFill/>
                    <a:ln>
                      <a:noFill/>
                    </a:ln>
                  </pic:spPr>
                </pic:pic>
              </a:graphicData>
            </a:graphic>
          </wp:inline>
        </w:drawing>
      </w:r>
    </w:p>
    <w:p w14:paraId="701D88A0" w14:textId="77777777" w:rsidR="00993FC5" w:rsidRPr="003A11A9" w:rsidRDefault="00993FC5" w:rsidP="00C56842">
      <w:pPr>
        <w:rPr>
          <w:rFonts w:ascii="DIN Pro" w:hAnsi="DIN Pro"/>
          <w:b/>
          <w:bCs/>
          <w:lang w:val="es-ES_tradnl"/>
        </w:rPr>
      </w:pPr>
    </w:p>
    <w:p w14:paraId="4D3F418E" w14:textId="77777777" w:rsidR="00C56842" w:rsidRPr="003A11A9" w:rsidRDefault="00C56842" w:rsidP="00C56842">
      <w:pPr>
        <w:rPr>
          <w:rFonts w:ascii="DIN Pro" w:hAnsi="DIN Pro"/>
          <w:lang w:val="es-ES_tradnl"/>
        </w:rPr>
      </w:pPr>
      <w:proofErr w:type="spellStart"/>
      <w:r w:rsidRPr="003A11A9">
        <w:rPr>
          <w:rFonts w:ascii="DIN Pro" w:hAnsi="DIN Pro"/>
          <w:b/>
          <w:bCs/>
          <w:lang w:val="es-ES_tradnl"/>
        </w:rPr>
        <w:t>The</w:t>
      </w:r>
      <w:proofErr w:type="spellEnd"/>
      <w:r w:rsidRPr="003A11A9">
        <w:rPr>
          <w:rFonts w:ascii="DIN Pro" w:hAnsi="DIN Pro"/>
          <w:b/>
          <w:bCs/>
          <w:lang w:val="es-ES_tradnl"/>
        </w:rPr>
        <w:t xml:space="preserve"> Rolling </w:t>
      </w:r>
      <w:proofErr w:type="spellStart"/>
      <w:r w:rsidRPr="003A11A9">
        <w:rPr>
          <w:rFonts w:ascii="DIN Pro" w:hAnsi="DIN Pro"/>
          <w:b/>
          <w:bCs/>
          <w:lang w:val="es-ES_tradnl"/>
        </w:rPr>
        <w:t>Stones</w:t>
      </w:r>
      <w:proofErr w:type="spellEnd"/>
      <w:r w:rsidRPr="003A11A9">
        <w:rPr>
          <w:rFonts w:ascii="DIN Pro" w:hAnsi="DIN Pro"/>
          <w:b/>
          <w:bCs/>
          <w:lang w:val="es-ES_tradnl"/>
        </w:rPr>
        <w:t xml:space="preserve"> Olé, Olé, Olé!: A </w:t>
      </w:r>
      <w:proofErr w:type="spellStart"/>
      <w:r w:rsidRPr="003A11A9">
        <w:rPr>
          <w:rFonts w:ascii="DIN Pro" w:hAnsi="DIN Pro"/>
          <w:b/>
          <w:bCs/>
          <w:lang w:val="es-ES_tradnl"/>
        </w:rPr>
        <w:t>Trip</w:t>
      </w:r>
      <w:proofErr w:type="spellEnd"/>
      <w:r w:rsidRPr="003A11A9">
        <w:rPr>
          <w:rFonts w:ascii="DIN Pro" w:hAnsi="DIN Pro"/>
          <w:b/>
          <w:bCs/>
          <w:lang w:val="es-ES_tradnl"/>
        </w:rPr>
        <w:t xml:space="preserve"> </w:t>
      </w:r>
      <w:proofErr w:type="spellStart"/>
      <w:r w:rsidRPr="003A11A9">
        <w:rPr>
          <w:rFonts w:ascii="DIN Pro" w:hAnsi="DIN Pro"/>
          <w:b/>
          <w:bCs/>
          <w:lang w:val="es-ES_tradnl"/>
        </w:rPr>
        <w:t>Across</w:t>
      </w:r>
      <w:proofErr w:type="spellEnd"/>
      <w:r w:rsidRPr="003A11A9">
        <w:rPr>
          <w:rFonts w:ascii="DIN Pro" w:hAnsi="DIN Pro"/>
          <w:b/>
          <w:bCs/>
          <w:lang w:val="es-ES_tradnl"/>
        </w:rPr>
        <w:t xml:space="preserve"> </w:t>
      </w:r>
      <w:proofErr w:type="spellStart"/>
      <w:r w:rsidRPr="003A11A9">
        <w:rPr>
          <w:rFonts w:ascii="DIN Pro" w:hAnsi="DIN Pro"/>
          <w:b/>
          <w:bCs/>
          <w:lang w:val="es-ES_tradnl"/>
        </w:rPr>
        <w:t>Latin</w:t>
      </w:r>
      <w:proofErr w:type="spellEnd"/>
      <w:r w:rsidRPr="003A11A9">
        <w:rPr>
          <w:rFonts w:ascii="DIN Pro" w:hAnsi="DIN Pro"/>
          <w:b/>
          <w:bCs/>
          <w:lang w:val="es-ES_tradnl"/>
        </w:rPr>
        <w:t xml:space="preserve"> </w:t>
      </w:r>
      <w:proofErr w:type="spellStart"/>
      <w:r w:rsidRPr="003A11A9">
        <w:rPr>
          <w:rFonts w:ascii="DIN Pro" w:hAnsi="DIN Pro"/>
          <w:b/>
          <w:bCs/>
          <w:lang w:val="es-ES_tradnl"/>
        </w:rPr>
        <w:t>America</w:t>
      </w:r>
      <w:proofErr w:type="spellEnd"/>
      <w:r w:rsidRPr="003A11A9">
        <w:rPr>
          <w:rFonts w:ascii="DIN Pro" w:hAnsi="DIN Pro"/>
          <w:b/>
          <w:bCs/>
          <w:lang w:val="es-ES_tradnl"/>
        </w:rPr>
        <w:t xml:space="preserve"> (2016) </w:t>
      </w:r>
    </w:p>
    <w:p w14:paraId="0EC2B1FD" w14:textId="77777777" w:rsidR="00C56842" w:rsidRPr="003A11A9" w:rsidRDefault="00C56842" w:rsidP="00C56842">
      <w:pPr>
        <w:rPr>
          <w:rFonts w:ascii="DIN Pro" w:hAnsi="DIN Pro"/>
          <w:lang w:val="es-ES_tradnl"/>
        </w:rPr>
      </w:pPr>
      <w:r w:rsidRPr="003A11A9">
        <w:rPr>
          <w:rFonts w:ascii="DIN Pro" w:hAnsi="DIN Pro"/>
          <w:b/>
          <w:bCs/>
          <w:lang w:val="es-ES_tradnl"/>
        </w:rPr>
        <w:t xml:space="preserve">Paul </w:t>
      </w:r>
      <w:proofErr w:type="spellStart"/>
      <w:r w:rsidRPr="003A11A9">
        <w:rPr>
          <w:rFonts w:ascii="DIN Pro" w:hAnsi="DIN Pro"/>
          <w:b/>
          <w:bCs/>
          <w:lang w:val="es-ES_tradnl"/>
        </w:rPr>
        <w:t>Dugdale</w:t>
      </w:r>
      <w:proofErr w:type="spellEnd"/>
      <w:r w:rsidRPr="003A11A9">
        <w:rPr>
          <w:rFonts w:ascii="DIN Pro" w:hAnsi="DIN Pro"/>
          <w:b/>
          <w:bCs/>
          <w:lang w:val="es-ES_tradnl"/>
        </w:rPr>
        <w:t xml:space="preserve"> </w:t>
      </w:r>
    </w:p>
    <w:p w14:paraId="5E3302BC" w14:textId="77777777" w:rsidR="00C56842" w:rsidRPr="003A11A9" w:rsidRDefault="00C56842" w:rsidP="00C56842">
      <w:pPr>
        <w:rPr>
          <w:rFonts w:ascii="DIN Pro" w:hAnsi="DIN Pro"/>
          <w:lang w:val="es-ES_tradnl"/>
        </w:rPr>
      </w:pPr>
      <w:r w:rsidRPr="003A11A9">
        <w:rPr>
          <w:rFonts w:ascii="DIN Pro" w:hAnsi="DIN Pro"/>
          <w:b/>
          <w:bCs/>
          <w:lang w:val="es-ES_tradnl"/>
        </w:rPr>
        <w:t>Gran Bretaña</w:t>
      </w:r>
    </w:p>
    <w:p w14:paraId="4BD7C137" w14:textId="77777777" w:rsidR="00C56842" w:rsidRPr="003A11A9" w:rsidRDefault="00C56842" w:rsidP="00C56842">
      <w:pPr>
        <w:rPr>
          <w:rFonts w:ascii="DIN Pro" w:hAnsi="DIN Pro"/>
          <w:lang w:val="es-ES_tradnl"/>
        </w:rPr>
      </w:pPr>
      <w:r w:rsidRPr="003A11A9">
        <w:rPr>
          <w:rFonts w:ascii="DIN Pro" w:hAnsi="DIN Pro"/>
          <w:lang w:val="es-ES_tradnl"/>
        </w:rPr>
        <w:t xml:space="preserve">Prohibidos en varios países latinoamericanos durante su apogeo, los Rolling </w:t>
      </w:r>
      <w:proofErr w:type="spellStart"/>
      <w:r w:rsidRPr="003A11A9">
        <w:rPr>
          <w:rFonts w:ascii="DIN Pro" w:hAnsi="DIN Pro"/>
          <w:lang w:val="es-ES_tradnl"/>
        </w:rPr>
        <w:t>Stones</w:t>
      </w:r>
      <w:proofErr w:type="spellEnd"/>
      <w:r w:rsidRPr="003A11A9">
        <w:rPr>
          <w:rFonts w:ascii="DIN Pro" w:hAnsi="DIN Pro"/>
          <w:lang w:val="es-ES_tradnl"/>
        </w:rPr>
        <w:t xml:space="preserve"> dieron 10 conciertos en la región en el 2016. El film ofrece una tentadora combinación de travesuras entre bastidores, conciertos apasionantes y contexto histórico hasta su presentación histórica en La Habana, Cuba.</w:t>
      </w:r>
    </w:p>
    <w:p w14:paraId="2F1C436F" w14:textId="77777777" w:rsidR="00C56842" w:rsidRPr="003A11A9" w:rsidRDefault="00C56842" w:rsidP="00C56842">
      <w:pPr>
        <w:rPr>
          <w:rFonts w:ascii="DIN Pro" w:hAnsi="DIN Pro"/>
          <w:lang w:val="es-ES_tradnl"/>
        </w:rPr>
      </w:pPr>
      <w:r w:rsidRPr="003A11A9">
        <w:rPr>
          <w:rFonts w:ascii="DIN Pro" w:hAnsi="DIN Pro"/>
          <w:lang w:val="es-ES_tradnl"/>
        </w:rPr>
        <w:t>—</w:t>
      </w:r>
    </w:p>
    <w:p w14:paraId="485E6107" w14:textId="77777777" w:rsidR="00993FC5" w:rsidRPr="003A11A9" w:rsidRDefault="00993FC5">
      <w:pPr>
        <w:rPr>
          <w:rFonts w:ascii="DIN Pro" w:hAnsi="DIN Pro"/>
          <w:b/>
          <w:bCs/>
          <w:lang w:val="es-ES_tradnl"/>
        </w:rPr>
      </w:pPr>
      <w:r w:rsidRPr="003A11A9">
        <w:rPr>
          <w:rFonts w:ascii="DIN Pro" w:hAnsi="DIN Pro"/>
          <w:b/>
          <w:bCs/>
          <w:lang w:val="es-ES_tradnl"/>
        </w:rPr>
        <w:br w:type="page"/>
      </w:r>
    </w:p>
    <w:p w14:paraId="036840C7" w14:textId="77777777" w:rsidR="00993FC5" w:rsidRPr="003A11A9" w:rsidRDefault="00993FC5" w:rsidP="00864836">
      <w:pPr>
        <w:jc w:val="center"/>
        <w:rPr>
          <w:rFonts w:ascii="DIN Pro" w:hAnsi="DIN Pro"/>
          <w:b/>
          <w:bCs/>
          <w:lang w:val="es-ES_tradnl"/>
        </w:rPr>
      </w:pPr>
      <w:r w:rsidRPr="003A11A9">
        <w:rPr>
          <w:rFonts w:ascii="Helvetica" w:hAnsi="Helvetica" w:cs="Helvetica"/>
          <w:noProof/>
          <w:lang w:val="es-ES_tradnl"/>
        </w:rPr>
        <w:lastRenderedPageBreak/>
        <w:drawing>
          <wp:inline distT="0" distB="0" distL="0" distR="0" wp14:anchorId="57AF9C24" wp14:editId="10A41FE5">
            <wp:extent cx="3823335" cy="2547785"/>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8358" cy="2551132"/>
                    </a:xfrm>
                    <a:prstGeom prst="rect">
                      <a:avLst/>
                    </a:prstGeom>
                    <a:noFill/>
                    <a:ln>
                      <a:noFill/>
                    </a:ln>
                  </pic:spPr>
                </pic:pic>
              </a:graphicData>
            </a:graphic>
          </wp:inline>
        </w:drawing>
      </w:r>
    </w:p>
    <w:p w14:paraId="2DE50332" w14:textId="77777777" w:rsidR="00993FC5" w:rsidRPr="003A11A9" w:rsidRDefault="00993FC5" w:rsidP="00C56842">
      <w:pPr>
        <w:rPr>
          <w:rFonts w:ascii="DIN Pro" w:hAnsi="DIN Pro"/>
          <w:b/>
          <w:bCs/>
          <w:lang w:val="es-ES_tradnl"/>
        </w:rPr>
      </w:pPr>
    </w:p>
    <w:p w14:paraId="6A53B4BD" w14:textId="5189C8B1" w:rsidR="00C56842" w:rsidRPr="003A11A9" w:rsidRDefault="00C56842" w:rsidP="00C56842">
      <w:pPr>
        <w:rPr>
          <w:rFonts w:ascii="DIN Pro" w:hAnsi="DIN Pro"/>
          <w:lang w:val="es-ES_tradnl"/>
        </w:rPr>
      </w:pPr>
      <w:r w:rsidRPr="003A11A9">
        <w:rPr>
          <w:rFonts w:ascii="DIN Pro" w:hAnsi="DIN Pro"/>
          <w:b/>
          <w:bCs/>
          <w:lang w:val="es-ES_tradnl"/>
        </w:rPr>
        <w:t xml:space="preserve">Los niños (2016) </w:t>
      </w:r>
    </w:p>
    <w:p w14:paraId="2849B870" w14:textId="77777777" w:rsidR="00C56842" w:rsidRPr="003A11A9" w:rsidRDefault="00C56842" w:rsidP="00C56842">
      <w:pPr>
        <w:rPr>
          <w:rFonts w:ascii="DIN Pro" w:hAnsi="DIN Pro"/>
          <w:lang w:val="es-ES_tradnl"/>
        </w:rPr>
      </w:pPr>
      <w:r w:rsidRPr="003A11A9">
        <w:rPr>
          <w:rFonts w:ascii="DIN Pro" w:hAnsi="DIN Pro"/>
          <w:b/>
          <w:bCs/>
          <w:lang w:val="es-ES_tradnl"/>
        </w:rPr>
        <w:t xml:space="preserve">Maite Alberdi </w:t>
      </w:r>
    </w:p>
    <w:p w14:paraId="2F356B3E" w14:textId="77777777" w:rsidR="00C56842" w:rsidRPr="003A11A9" w:rsidRDefault="00C56842" w:rsidP="00C56842">
      <w:pPr>
        <w:rPr>
          <w:rFonts w:ascii="DIN Pro" w:hAnsi="DIN Pro"/>
          <w:lang w:val="es-ES_tradnl"/>
        </w:rPr>
      </w:pPr>
      <w:r w:rsidRPr="003A11A9">
        <w:rPr>
          <w:rFonts w:ascii="DIN Pro" w:hAnsi="DIN Pro"/>
          <w:b/>
          <w:bCs/>
          <w:lang w:val="es-ES_tradnl"/>
        </w:rPr>
        <w:t>Chile</w:t>
      </w:r>
    </w:p>
    <w:p w14:paraId="7681A155" w14:textId="7E73808E" w:rsidR="00C56842" w:rsidRPr="003A11A9" w:rsidRDefault="00C56842" w:rsidP="00C56842">
      <w:pPr>
        <w:rPr>
          <w:rFonts w:ascii="DIN Pro" w:hAnsi="DIN Pro"/>
          <w:lang w:val="es-ES_tradnl"/>
        </w:rPr>
      </w:pPr>
      <w:r w:rsidRPr="003A11A9">
        <w:rPr>
          <w:rFonts w:ascii="DIN Pro" w:hAnsi="DIN Pro"/>
          <w:lang w:val="es-ES_tradnl"/>
        </w:rPr>
        <w:t>El documental más reciente de Maite Alberdi es sobre un grupo de adultos con Síndrome de Down que fueron a la misma escuela de pastelería por más de 40 años. Ha</w:t>
      </w:r>
      <w:r w:rsidR="00EB5D22">
        <w:rPr>
          <w:rFonts w:ascii="DIN Pro" w:hAnsi="DIN Pro"/>
          <w:lang w:val="es-ES_tradnl"/>
        </w:rPr>
        <w:t>n</w:t>
      </w:r>
      <w:r w:rsidRPr="003A11A9">
        <w:rPr>
          <w:rFonts w:ascii="DIN Pro" w:hAnsi="DIN Pro"/>
          <w:lang w:val="es-ES_tradnl"/>
        </w:rPr>
        <w:t xml:space="preserve"> estado allí incluso por más tiempo que sus profesores.</w:t>
      </w:r>
    </w:p>
    <w:p w14:paraId="66173249" w14:textId="77777777" w:rsidR="00C56842" w:rsidRPr="003A11A9" w:rsidRDefault="00C56842" w:rsidP="00C56842">
      <w:pPr>
        <w:rPr>
          <w:rFonts w:ascii="DIN Pro" w:hAnsi="DIN Pro"/>
          <w:lang w:val="es-ES_tradnl"/>
        </w:rPr>
      </w:pPr>
      <w:r w:rsidRPr="003A11A9">
        <w:rPr>
          <w:rFonts w:ascii="DIN Pro" w:hAnsi="DIN Pro"/>
          <w:lang w:val="es-ES_tradnl"/>
        </w:rPr>
        <w:t>—</w:t>
      </w:r>
    </w:p>
    <w:p w14:paraId="45B86749" w14:textId="77777777" w:rsidR="00993FC5" w:rsidRPr="003A11A9" w:rsidRDefault="00993FC5" w:rsidP="00C56842">
      <w:pPr>
        <w:rPr>
          <w:rFonts w:ascii="DIN Pro" w:hAnsi="DIN Pro"/>
          <w:b/>
          <w:bCs/>
          <w:lang w:val="es-ES_tradnl"/>
        </w:rPr>
      </w:pPr>
    </w:p>
    <w:p w14:paraId="3601D6EC" w14:textId="5DCAEC56" w:rsidR="00993FC5" w:rsidRPr="003A11A9" w:rsidRDefault="00993FC5" w:rsidP="00864836">
      <w:pPr>
        <w:jc w:val="center"/>
        <w:rPr>
          <w:rFonts w:ascii="DIN Pro" w:hAnsi="DIN Pro"/>
          <w:b/>
          <w:bCs/>
          <w:lang w:val="es-ES_tradnl"/>
        </w:rPr>
      </w:pPr>
      <w:r w:rsidRPr="003A11A9">
        <w:rPr>
          <w:rFonts w:ascii="Helvetica" w:hAnsi="Helvetica" w:cs="Helvetica"/>
          <w:noProof/>
          <w:lang w:val="es-ES_tradnl"/>
        </w:rPr>
        <w:drawing>
          <wp:inline distT="0" distB="0" distL="0" distR="0" wp14:anchorId="6D288991" wp14:editId="2B2C6682">
            <wp:extent cx="3937635" cy="20621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0478" cy="2068850"/>
                    </a:xfrm>
                    <a:prstGeom prst="rect">
                      <a:avLst/>
                    </a:prstGeom>
                    <a:noFill/>
                    <a:ln>
                      <a:noFill/>
                    </a:ln>
                  </pic:spPr>
                </pic:pic>
              </a:graphicData>
            </a:graphic>
          </wp:inline>
        </w:drawing>
      </w:r>
    </w:p>
    <w:p w14:paraId="4E5F385B" w14:textId="77777777" w:rsidR="00993FC5" w:rsidRPr="003A11A9" w:rsidRDefault="00993FC5" w:rsidP="00C56842">
      <w:pPr>
        <w:rPr>
          <w:rFonts w:ascii="DIN Pro" w:hAnsi="DIN Pro"/>
          <w:b/>
          <w:bCs/>
          <w:lang w:val="es-ES_tradnl"/>
        </w:rPr>
      </w:pPr>
    </w:p>
    <w:p w14:paraId="22F116D4" w14:textId="77777777" w:rsidR="00C56842" w:rsidRPr="003A11A9" w:rsidRDefault="00C56842" w:rsidP="00C56842">
      <w:pPr>
        <w:rPr>
          <w:rFonts w:ascii="DIN Pro" w:hAnsi="DIN Pro"/>
          <w:lang w:val="es-ES_tradnl"/>
        </w:rPr>
      </w:pPr>
      <w:r w:rsidRPr="003A11A9">
        <w:rPr>
          <w:rFonts w:ascii="DIN Pro" w:hAnsi="DIN Pro"/>
          <w:b/>
          <w:bCs/>
          <w:lang w:val="es-ES_tradnl"/>
        </w:rPr>
        <w:t xml:space="preserve">Pariente (2016) </w:t>
      </w:r>
    </w:p>
    <w:p w14:paraId="1605839B" w14:textId="77777777" w:rsidR="00C56842" w:rsidRPr="003A11A9" w:rsidRDefault="00C56842" w:rsidP="00C56842">
      <w:pPr>
        <w:rPr>
          <w:rFonts w:ascii="DIN Pro" w:hAnsi="DIN Pro"/>
          <w:lang w:val="es-ES_tradnl"/>
        </w:rPr>
      </w:pPr>
      <w:r w:rsidRPr="003A11A9">
        <w:rPr>
          <w:rFonts w:ascii="DIN Pro" w:hAnsi="DIN Pro"/>
          <w:b/>
          <w:bCs/>
          <w:lang w:val="es-ES_tradnl"/>
        </w:rPr>
        <w:t xml:space="preserve">Iván Gaona. </w:t>
      </w:r>
      <w:r w:rsidRPr="003A11A9">
        <w:rPr>
          <w:rFonts w:ascii="DIN Pro" w:hAnsi="DIN Pro"/>
          <w:b/>
          <w:bCs/>
          <w:i/>
          <w:iCs/>
          <w:lang w:val="es-ES_tradnl"/>
        </w:rPr>
        <w:t xml:space="preserve">Con la presencia del director! </w:t>
      </w:r>
    </w:p>
    <w:p w14:paraId="6C969AD0" w14:textId="77777777" w:rsidR="00C56842" w:rsidRPr="003A11A9" w:rsidRDefault="00C56842" w:rsidP="00C56842">
      <w:pPr>
        <w:rPr>
          <w:rFonts w:ascii="DIN Pro" w:hAnsi="DIN Pro"/>
          <w:lang w:val="es-ES_tradnl"/>
        </w:rPr>
      </w:pPr>
      <w:r w:rsidRPr="003A11A9">
        <w:rPr>
          <w:rFonts w:ascii="DIN Pro" w:hAnsi="DIN Pro"/>
          <w:b/>
          <w:bCs/>
          <w:lang w:val="es-ES_tradnl"/>
        </w:rPr>
        <w:t>Colombia</w:t>
      </w:r>
    </w:p>
    <w:p w14:paraId="5DC45D6A" w14:textId="77777777" w:rsidR="00C56842" w:rsidRPr="003A11A9" w:rsidRDefault="00C56842" w:rsidP="00C56842">
      <w:pPr>
        <w:rPr>
          <w:rFonts w:ascii="DIN Pro" w:hAnsi="DIN Pro"/>
          <w:lang w:val="es-ES_tradnl"/>
        </w:rPr>
      </w:pPr>
      <w:r w:rsidRPr="003A11A9">
        <w:rPr>
          <w:rFonts w:ascii="DIN Pro" w:hAnsi="DIN Pro"/>
          <w:lang w:val="es-ES_tradnl"/>
        </w:rPr>
        <w:t xml:space="preserve">El intrigante largometraje debut de Iván Gaona cuenta una fascinante historia de crimen sobre un hombre común atrapado en una situación que rápidamente se le sale de control. La mirada de este </w:t>
      </w:r>
      <w:proofErr w:type="spellStart"/>
      <w:r w:rsidRPr="003A11A9">
        <w:rPr>
          <w:rFonts w:ascii="DIN Pro" w:hAnsi="DIN Pro"/>
          <w:lang w:val="es-ES_tradnl"/>
        </w:rPr>
        <w:t>jóven</w:t>
      </w:r>
      <w:proofErr w:type="spellEnd"/>
      <w:r w:rsidRPr="003A11A9">
        <w:rPr>
          <w:rFonts w:ascii="DIN Pro" w:hAnsi="DIN Pro"/>
          <w:lang w:val="es-ES_tradnl"/>
        </w:rPr>
        <w:t xml:space="preserve"> director nos permite conocer lo más embrionario del pujante cine colombiano.</w:t>
      </w:r>
    </w:p>
    <w:p w14:paraId="514098C1" w14:textId="77777777" w:rsidR="00C56842" w:rsidRPr="003A11A9" w:rsidRDefault="00C56842" w:rsidP="00C56842">
      <w:pPr>
        <w:rPr>
          <w:rFonts w:ascii="DIN Pro" w:hAnsi="DIN Pro"/>
          <w:lang w:val="es-ES_tradnl"/>
        </w:rPr>
      </w:pPr>
      <w:r w:rsidRPr="003A11A9">
        <w:rPr>
          <w:rFonts w:ascii="DIN Pro" w:hAnsi="DIN Pro"/>
          <w:lang w:val="es-ES_tradnl"/>
        </w:rPr>
        <w:t>—</w:t>
      </w:r>
    </w:p>
    <w:p w14:paraId="07406FC0" w14:textId="77777777" w:rsidR="00993FC5" w:rsidRPr="003A11A9" w:rsidRDefault="00993FC5">
      <w:pPr>
        <w:rPr>
          <w:rFonts w:ascii="DIN Pro" w:hAnsi="DIN Pro"/>
          <w:b/>
          <w:bCs/>
          <w:lang w:val="es-ES_tradnl"/>
        </w:rPr>
      </w:pPr>
      <w:r w:rsidRPr="003A11A9">
        <w:rPr>
          <w:rFonts w:ascii="DIN Pro" w:hAnsi="DIN Pro"/>
          <w:b/>
          <w:bCs/>
          <w:lang w:val="es-ES_tradnl"/>
        </w:rPr>
        <w:br w:type="page"/>
      </w:r>
    </w:p>
    <w:p w14:paraId="771D058E" w14:textId="77777777" w:rsidR="00993FC5" w:rsidRPr="003A11A9" w:rsidRDefault="00993FC5" w:rsidP="00864836">
      <w:pPr>
        <w:jc w:val="center"/>
        <w:rPr>
          <w:rFonts w:ascii="DIN Pro" w:hAnsi="DIN Pro"/>
          <w:b/>
          <w:bCs/>
          <w:lang w:val="es-ES_tradnl"/>
        </w:rPr>
      </w:pPr>
      <w:r w:rsidRPr="003A11A9">
        <w:rPr>
          <w:rFonts w:ascii="Helvetica" w:hAnsi="Helvetica" w:cs="Helvetica"/>
          <w:noProof/>
          <w:lang w:val="es-ES_tradnl"/>
        </w:rPr>
        <w:lastRenderedPageBreak/>
        <w:drawing>
          <wp:inline distT="0" distB="0" distL="0" distR="0" wp14:anchorId="0EE709D4" wp14:editId="4BADDCE8">
            <wp:extent cx="3937635" cy="22119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6028" cy="2222268"/>
                    </a:xfrm>
                    <a:prstGeom prst="rect">
                      <a:avLst/>
                    </a:prstGeom>
                    <a:noFill/>
                    <a:ln>
                      <a:noFill/>
                    </a:ln>
                  </pic:spPr>
                </pic:pic>
              </a:graphicData>
            </a:graphic>
          </wp:inline>
        </w:drawing>
      </w:r>
    </w:p>
    <w:p w14:paraId="38A32626" w14:textId="77777777" w:rsidR="00993FC5" w:rsidRPr="003A11A9" w:rsidRDefault="00993FC5" w:rsidP="00C56842">
      <w:pPr>
        <w:rPr>
          <w:rFonts w:ascii="DIN Pro" w:hAnsi="DIN Pro"/>
          <w:b/>
          <w:bCs/>
          <w:lang w:val="es-ES_tradnl"/>
        </w:rPr>
      </w:pPr>
    </w:p>
    <w:p w14:paraId="3630F782" w14:textId="2F6B0B74" w:rsidR="00C56842" w:rsidRPr="003A11A9" w:rsidRDefault="00C56842" w:rsidP="00C56842">
      <w:pPr>
        <w:rPr>
          <w:rFonts w:ascii="DIN Pro" w:hAnsi="DIN Pro"/>
          <w:lang w:val="es-ES_tradnl"/>
        </w:rPr>
      </w:pPr>
      <w:r w:rsidRPr="003A11A9">
        <w:rPr>
          <w:rFonts w:ascii="DIN Pro" w:hAnsi="DIN Pro"/>
          <w:b/>
          <w:bCs/>
          <w:lang w:val="es-ES_tradnl"/>
        </w:rPr>
        <w:t xml:space="preserve">Santa &amp; Andrés (2016) </w:t>
      </w:r>
    </w:p>
    <w:p w14:paraId="0F941670" w14:textId="77777777" w:rsidR="00C56842" w:rsidRPr="003A11A9" w:rsidRDefault="00C56842" w:rsidP="00C56842">
      <w:pPr>
        <w:rPr>
          <w:rFonts w:ascii="DIN Pro" w:hAnsi="DIN Pro"/>
          <w:lang w:val="es-ES_tradnl"/>
        </w:rPr>
      </w:pPr>
      <w:r w:rsidRPr="003A11A9">
        <w:rPr>
          <w:rFonts w:ascii="DIN Pro" w:hAnsi="DIN Pro"/>
          <w:b/>
          <w:bCs/>
          <w:lang w:val="es-ES_tradnl"/>
        </w:rPr>
        <w:t>Carlos Lechuga.</w:t>
      </w:r>
      <w:r w:rsidRPr="003A11A9">
        <w:rPr>
          <w:rFonts w:ascii="DIN Pro" w:hAnsi="DIN Pro"/>
          <w:b/>
          <w:bCs/>
          <w:i/>
          <w:iCs/>
          <w:lang w:val="es-ES_tradnl"/>
        </w:rPr>
        <w:t xml:space="preserve"> Con la presencia del director! </w:t>
      </w:r>
    </w:p>
    <w:p w14:paraId="3F2D82DB" w14:textId="77777777" w:rsidR="00C56842" w:rsidRPr="003A11A9" w:rsidRDefault="00C56842" w:rsidP="00C56842">
      <w:pPr>
        <w:rPr>
          <w:rFonts w:ascii="DIN Pro" w:hAnsi="DIN Pro"/>
          <w:lang w:val="es-ES_tradnl"/>
        </w:rPr>
      </w:pPr>
      <w:r w:rsidRPr="003A11A9">
        <w:rPr>
          <w:rFonts w:ascii="DIN Pro" w:hAnsi="DIN Pro"/>
          <w:b/>
          <w:bCs/>
          <w:lang w:val="es-ES_tradnl"/>
        </w:rPr>
        <w:t>Cuba</w:t>
      </w:r>
    </w:p>
    <w:p w14:paraId="00CAB5EB" w14:textId="77777777" w:rsidR="00C56842" w:rsidRPr="003A11A9" w:rsidRDefault="00C56842" w:rsidP="00C56842">
      <w:pPr>
        <w:rPr>
          <w:rFonts w:ascii="DIN Pro" w:hAnsi="DIN Pro"/>
          <w:lang w:val="es-ES_tradnl"/>
        </w:rPr>
      </w:pPr>
      <w:r w:rsidRPr="003A11A9">
        <w:rPr>
          <w:rFonts w:ascii="DIN Pro" w:hAnsi="DIN Pro"/>
          <w:lang w:val="es-ES_tradnl"/>
        </w:rPr>
        <w:t>Ambientada en el este de Cuba en 1983, el segundo largometraje de Carlos Lechuga cuenta la historia de la improbable amistad que surge entre el disidente novelista gay y la joven mujer dedicada a las convicciones políticas del gobierno revolucionario.</w:t>
      </w:r>
    </w:p>
    <w:p w14:paraId="7BB1A912" w14:textId="77777777" w:rsidR="00C56842" w:rsidRPr="003A11A9" w:rsidRDefault="00C56842" w:rsidP="00C56842">
      <w:pPr>
        <w:rPr>
          <w:rFonts w:ascii="DIN Pro" w:hAnsi="DIN Pro"/>
          <w:lang w:val="es-ES_tradnl"/>
        </w:rPr>
      </w:pPr>
      <w:r w:rsidRPr="003A11A9">
        <w:rPr>
          <w:rFonts w:ascii="DIN Pro" w:hAnsi="DIN Pro"/>
          <w:lang w:val="es-ES_tradnl"/>
        </w:rPr>
        <w:t>—</w:t>
      </w:r>
    </w:p>
    <w:p w14:paraId="186F29F2" w14:textId="77777777" w:rsidR="006E4DC1" w:rsidRPr="003A11A9" w:rsidRDefault="006E4DC1" w:rsidP="00C56842">
      <w:pPr>
        <w:rPr>
          <w:rFonts w:ascii="DIN Pro" w:hAnsi="DIN Pro"/>
          <w:b/>
          <w:bCs/>
          <w:lang w:val="es-ES_tradnl"/>
        </w:rPr>
      </w:pPr>
    </w:p>
    <w:p w14:paraId="7BA8D8A4" w14:textId="517EF46C" w:rsidR="006E4DC1" w:rsidRPr="003A11A9" w:rsidRDefault="00832A09" w:rsidP="00864836">
      <w:pPr>
        <w:jc w:val="center"/>
        <w:rPr>
          <w:rFonts w:ascii="DIN Pro" w:hAnsi="DIN Pro"/>
          <w:b/>
          <w:bCs/>
          <w:lang w:val="es-ES_tradnl"/>
        </w:rPr>
      </w:pPr>
      <w:r w:rsidRPr="003A11A9">
        <w:rPr>
          <w:rFonts w:ascii="Helvetica" w:hAnsi="Helvetica" w:cs="Helvetica"/>
          <w:noProof/>
          <w:lang w:val="es-ES_tradnl"/>
        </w:rPr>
        <w:drawing>
          <wp:inline distT="0" distB="0" distL="0" distR="0" wp14:anchorId="437EA9BD" wp14:editId="3D3889B2">
            <wp:extent cx="3937635" cy="189770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0052" cy="1908511"/>
                    </a:xfrm>
                    <a:prstGeom prst="rect">
                      <a:avLst/>
                    </a:prstGeom>
                    <a:noFill/>
                    <a:ln>
                      <a:noFill/>
                    </a:ln>
                  </pic:spPr>
                </pic:pic>
              </a:graphicData>
            </a:graphic>
          </wp:inline>
        </w:drawing>
      </w:r>
    </w:p>
    <w:p w14:paraId="178C0078" w14:textId="77777777" w:rsidR="006E4DC1" w:rsidRPr="003A11A9" w:rsidRDefault="006E4DC1" w:rsidP="00C56842">
      <w:pPr>
        <w:rPr>
          <w:rFonts w:ascii="DIN Pro" w:hAnsi="DIN Pro"/>
          <w:b/>
          <w:bCs/>
          <w:lang w:val="es-ES_tradnl"/>
        </w:rPr>
      </w:pPr>
    </w:p>
    <w:p w14:paraId="69B01A4A" w14:textId="77777777" w:rsidR="00C56842" w:rsidRPr="003A11A9" w:rsidRDefault="00C56842" w:rsidP="00C56842">
      <w:pPr>
        <w:rPr>
          <w:rFonts w:ascii="DIN Pro" w:hAnsi="DIN Pro"/>
          <w:lang w:val="es-ES_tradnl"/>
        </w:rPr>
      </w:pPr>
      <w:r w:rsidRPr="003A11A9">
        <w:rPr>
          <w:rFonts w:ascii="DIN Pro" w:hAnsi="DIN Pro"/>
          <w:b/>
          <w:bCs/>
          <w:lang w:val="es-ES_tradnl"/>
        </w:rPr>
        <w:t xml:space="preserve">Tesoros (2017) </w:t>
      </w:r>
    </w:p>
    <w:p w14:paraId="23ED6CEA" w14:textId="77777777" w:rsidR="00C56842" w:rsidRPr="003A11A9" w:rsidRDefault="00C56842" w:rsidP="00C56842">
      <w:pPr>
        <w:rPr>
          <w:rFonts w:ascii="DIN Pro" w:hAnsi="DIN Pro"/>
          <w:lang w:val="es-ES_tradnl"/>
        </w:rPr>
      </w:pPr>
      <w:r w:rsidRPr="003A11A9">
        <w:rPr>
          <w:rFonts w:ascii="DIN Pro" w:hAnsi="DIN Pro"/>
          <w:b/>
          <w:bCs/>
          <w:lang w:val="es-ES_tradnl"/>
        </w:rPr>
        <w:t xml:space="preserve">María </w:t>
      </w:r>
      <w:proofErr w:type="spellStart"/>
      <w:r w:rsidRPr="003A11A9">
        <w:rPr>
          <w:rFonts w:ascii="DIN Pro" w:hAnsi="DIN Pro"/>
          <w:b/>
          <w:bCs/>
          <w:lang w:val="es-ES_tradnl"/>
        </w:rPr>
        <w:t>Novaro</w:t>
      </w:r>
      <w:proofErr w:type="spellEnd"/>
      <w:r w:rsidRPr="003A11A9">
        <w:rPr>
          <w:rFonts w:ascii="DIN Pro" w:hAnsi="DIN Pro"/>
          <w:b/>
          <w:bCs/>
          <w:lang w:val="es-ES_tradnl"/>
        </w:rPr>
        <w:t xml:space="preserve"> </w:t>
      </w:r>
    </w:p>
    <w:p w14:paraId="6678134A" w14:textId="77777777" w:rsidR="00C56842" w:rsidRPr="003A11A9" w:rsidRDefault="00C56842" w:rsidP="00C56842">
      <w:pPr>
        <w:rPr>
          <w:rFonts w:ascii="DIN Pro" w:hAnsi="DIN Pro"/>
          <w:lang w:val="es-ES_tradnl"/>
        </w:rPr>
      </w:pPr>
      <w:r w:rsidRPr="003A11A9">
        <w:rPr>
          <w:rFonts w:ascii="DIN Pro" w:hAnsi="DIN Pro"/>
          <w:b/>
          <w:bCs/>
          <w:lang w:val="es-ES_tradnl"/>
        </w:rPr>
        <w:t>México</w:t>
      </w:r>
    </w:p>
    <w:p w14:paraId="49F64CCA" w14:textId="77777777" w:rsidR="00C56842" w:rsidRPr="003A11A9" w:rsidRDefault="00C56842" w:rsidP="00C56842">
      <w:pPr>
        <w:rPr>
          <w:rFonts w:ascii="DIN Pro" w:hAnsi="DIN Pro"/>
          <w:lang w:val="es-ES_tradnl"/>
        </w:rPr>
      </w:pPr>
      <w:r w:rsidRPr="003A11A9">
        <w:rPr>
          <w:rFonts w:ascii="DIN Pro" w:hAnsi="DIN Pro"/>
          <w:lang w:val="es-ES_tradnl"/>
        </w:rPr>
        <w:t xml:space="preserve">En las costas de México, unos jóvenes hermanos se hacen amigos de niños locales y emprenden una aventura, en búsqueda de un antiguo tesoro perdido del siglo XVI. Idílica y llena de esperanza, “Tesoros” (de la gran maestra del cine mexicano María </w:t>
      </w:r>
      <w:proofErr w:type="spellStart"/>
      <w:r w:rsidRPr="003A11A9">
        <w:rPr>
          <w:rFonts w:ascii="DIN Pro" w:hAnsi="DIN Pro"/>
          <w:lang w:val="es-ES_tradnl"/>
        </w:rPr>
        <w:t>Novaro</w:t>
      </w:r>
      <w:proofErr w:type="spellEnd"/>
      <w:r w:rsidRPr="003A11A9">
        <w:rPr>
          <w:rFonts w:ascii="DIN Pro" w:hAnsi="DIN Pro"/>
          <w:lang w:val="es-ES_tradnl"/>
        </w:rPr>
        <w:t>) captura de un modo exquisito la ilimitada posibilidad que la juventud representa.</w:t>
      </w:r>
    </w:p>
    <w:p w14:paraId="08ECC0EC" w14:textId="77777777" w:rsidR="00C56842" w:rsidRPr="003A11A9" w:rsidRDefault="00C56842" w:rsidP="00C56842">
      <w:pPr>
        <w:rPr>
          <w:rFonts w:ascii="DIN Pro" w:hAnsi="DIN Pro"/>
          <w:lang w:val="es-ES_tradnl"/>
        </w:rPr>
      </w:pPr>
      <w:r w:rsidRPr="003A11A9">
        <w:rPr>
          <w:rFonts w:ascii="DIN Pro" w:hAnsi="DIN Pro"/>
          <w:lang w:val="es-ES_tradnl"/>
        </w:rPr>
        <w:t>—</w:t>
      </w:r>
    </w:p>
    <w:p w14:paraId="5A2519D7" w14:textId="77777777" w:rsidR="00832A09" w:rsidRPr="003A11A9" w:rsidRDefault="00832A09">
      <w:pPr>
        <w:rPr>
          <w:rFonts w:ascii="DIN Pro" w:hAnsi="DIN Pro"/>
          <w:b/>
          <w:bCs/>
          <w:lang w:val="es-ES_tradnl"/>
        </w:rPr>
      </w:pPr>
      <w:r w:rsidRPr="003A11A9">
        <w:rPr>
          <w:rFonts w:ascii="DIN Pro" w:hAnsi="DIN Pro"/>
          <w:b/>
          <w:bCs/>
          <w:lang w:val="es-ES_tradnl"/>
        </w:rPr>
        <w:br w:type="page"/>
      </w:r>
    </w:p>
    <w:p w14:paraId="3CF27F3C" w14:textId="77777777" w:rsidR="00832A09" w:rsidRPr="003A11A9" w:rsidRDefault="00832A09" w:rsidP="00864836">
      <w:pPr>
        <w:jc w:val="center"/>
        <w:rPr>
          <w:rFonts w:ascii="DIN Pro" w:hAnsi="DIN Pro"/>
          <w:b/>
          <w:bCs/>
          <w:lang w:val="es-ES_tradnl"/>
        </w:rPr>
      </w:pPr>
      <w:r w:rsidRPr="003A11A9">
        <w:rPr>
          <w:rFonts w:ascii="Helvetica" w:hAnsi="Helvetica" w:cs="Helvetica"/>
          <w:noProof/>
          <w:lang w:val="es-ES_tradnl"/>
        </w:rPr>
        <w:lastRenderedPageBreak/>
        <w:drawing>
          <wp:inline distT="0" distB="0" distL="0" distR="0" wp14:anchorId="1AA5C516" wp14:editId="172D0C26">
            <wp:extent cx="3937635" cy="237908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4417" cy="2389227"/>
                    </a:xfrm>
                    <a:prstGeom prst="rect">
                      <a:avLst/>
                    </a:prstGeom>
                    <a:noFill/>
                    <a:ln>
                      <a:noFill/>
                    </a:ln>
                  </pic:spPr>
                </pic:pic>
              </a:graphicData>
            </a:graphic>
          </wp:inline>
        </w:drawing>
      </w:r>
    </w:p>
    <w:p w14:paraId="53B10AAE" w14:textId="77777777" w:rsidR="00832A09" w:rsidRPr="003A11A9" w:rsidRDefault="00832A09" w:rsidP="00C56842">
      <w:pPr>
        <w:rPr>
          <w:rFonts w:ascii="DIN Pro" w:hAnsi="DIN Pro"/>
          <w:b/>
          <w:bCs/>
          <w:lang w:val="es-ES_tradnl"/>
        </w:rPr>
      </w:pPr>
    </w:p>
    <w:p w14:paraId="7DB1C18C" w14:textId="3E07FE3C" w:rsidR="00C56842" w:rsidRPr="003A11A9" w:rsidRDefault="00C56842" w:rsidP="00C56842">
      <w:pPr>
        <w:rPr>
          <w:rFonts w:ascii="DIN Pro" w:hAnsi="DIN Pro"/>
          <w:lang w:val="es-ES_tradnl"/>
        </w:rPr>
      </w:pPr>
      <w:r w:rsidRPr="003A11A9">
        <w:rPr>
          <w:rFonts w:ascii="DIN Pro" w:hAnsi="DIN Pro"/>
          <w:b/>
          <w:bCs/>
          <w:lang w:val="es-ES_tradnl"/>
        </w:rPr>
        <w:t xml:space="preserve">La Once (2014) </w:t>
      </w:r>
    </w:p>
    <w:p w14:paraId="275B1152" w14:textId="77777777" w:rsidR="00C56842" w:rsidRPr="003A11A9" w:rsidRDefault="00C56842" w:rsidP="00C56842">
      <w:pPr>
        <w:rPr>
          <w:rFonts w:ascii="DIN Pro" w:hAnsi="DIN Pro"/>
          <w:lang w:val="es-ES_tradnl"/>
        </w:rPr>
      </w:pPr>
      <w:r w:rsidRPr="003A11A9">
        <w:rPr>
          <w:rFonts w:ascii="DIN Pro" w:hAnsi="DIN Pro"/>
          <w:b/>
          <w:bCs/>
          <w:lang w:val="es-ES_tradnl"/>
        </w:rPr>
        <w:t xml:space="preserve">Maite Alberdi </w:t>
      </w:r>
    </w:p>
    <w:p w14:paraId="6BB43B32" w14:textId="77777777" w:rsidR="00C56842" w:rsidRPr="003A11A9" w:rsidRDefault="00C56842" w:rsidP="00C56842">
      <w:pPr>
        <w:rPr>
          <w:rFonts w:ascii="DIN Pro" w:hAnsi="DIN Pro"/>
          <w:lang w:val="es-ES_tradnl"/>
        </w:rPr>
      </w:pPr>
      <w:r w:rsidRPr="003A11A9">
        <w:rPr>
          <w:rFonts w:ascii="DIN Pro" w:hAnsi="DIN Pro"/>
          <w:b/>
          <w:bCs/>
          <w:lang w:val="es-ES_tradnl"/>
        </w:rPr>
        <w:t>Chile</w:t>
      </w:r>
    </w:p>
    <w:p w14:paraId="0C143E41" w14:textId="77777777" w:rsidR="00C56842" w:rsidRPr="003A11A9" w:rsidRDefault="00C56842" w:rsidP="00C56842">
      <w:pPr>
        <w:rPr>
          <w:rFonts w:ascii="DIN Pro" w:hAnsi="DIN Pro"/>
          <w:lang w:val="es-ES_tradnl"/>
        </w:rPr>
      </w:pPr>
      <w:r w:rsidRPr="003A11A9">
        <w:rPr>
          <w:rFonts w:ascii="DIN Pro" w:hAnsi="DIN Pro"/>
          <w:lang w:val="es-ES_tradnl"/>
        </w:rPr>
        <w:t>Filmada a lo largo de cinco años, este cautivante documental retrata a un grupo de, ahora ya entradas en años, amigas quienes se juntaron a tomar el té por muchas décadas. Aunque la cámara nunca deja las habitaciones donde las reuniones se llevan a cabo, esta encantadora ópera prima de Maite Alberdi provee una ventana dentro de la vida, pasada y presente, de las mujeres.</w:t>
      </w:r>
    </w:p>
    <w:p w14:paraId="7FA4EAF2" w14:textId="77777777" w:rsidR="00C56842" w:rsidRPr="003A11A9" w:rsidRDefault="00C56842" w:rsidP="00C56842">
      <w:pPr>
        <w:rPr>
          <w:rFonts w:ascii="DIN Pro" w:hAnsi="DIN Pro"/>
          <w:lang w:val="es-ES_tradnl"/>
        </w:rPr>
      </w:pPr>
      <w:r w:rsidRPr="003A11A9">
        <w:rPr>
          <w:rFonts w:ascii="DIN Pro" w:hAnsi="DIN Pro"/>
          <w:lang w:val="es-ES_tradnl"/>
        </w:rPr>
        <w:t>—</w:t>
      </w:r>
    </w:p>
    <w:p w14:paraId="2E4A9BA6" w14:textId="77777777" w:rsidR="006A5199" w:rsidRPr="003A11A9" w:rsidRDefault="006A5199" w:rsidP="00C56842">
      <w:pPr>
        <w:rPr>
          <w:rFonts w:ascii="DIN Pro" w:hAnsi="DIN Pro"/>
          <w:b/>
          <w:bCs/>
          <w:lang w:val="es-ES_tradnl"/>
        </w:rPr>
      </w:pPr>
    </w:p>
    <w:p w14:paraId="6F27E781" w14:textId="77777777" w:rsidR="006A5199" w:rsidRPr="003A11A9" w:rsidRDefault="006A5199" w:rsidP="00864836">
      <w:pPr>
        <w:jc w:val="center"/>
        <w:rPr>
          <w:rFonts w:ascii="DIN Pro" w:hAnsi="DIN Pro"/>
          <w:b/>
          <w:bCs/>
          <w:lang w:val="es-ES_tradnl"/>
        </w:rPr>
      </w:pPr>
      <w:r w:rsidRPr="003A11A9">
        <w:rPr>
          <w:rFonts w:ascii="Helvetica" w:hAnsi="Helvetica" w:cs="Helvetica"/>
          <w:noProof/>
          <w:lang w:val="es-ES_tradnl"/>
        </w:rPr>
        <w:drawing>
          <wp:inline distT="0" distB="0" distL="0" distR="0" wp14:anchorId="0D4AA85E" wp14:editId="5E3BAA7E">
            <wp:extent cx="3937635" cy="22184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2325" cy="2226722"/>
                    </a:xfrm>
                    <a:prstGeom prst="rect">
                      <a:avLst/>
                    </a:prstGeom>
                    <a:noFill/>
                    <a:ln>
                      <a:noFill/>
                    </a:ln>
                  </pic:spPr>
                </pic:pic>
              </a:graphicData>
            </a:graphic>
          </wp:inline>
        </w:drawing>
      </w:r>
    </w:p>
    <w:p w14:paraId="5662C879" w14:textId="77777777" w:rsidR="006A5199" w:rsidRPr="003A11A9" w:rsidRDefault="006A5199" w:rsidP="00C56842">
      <w:pPr>
        <w:rPr>
          <w:rFonts w:ascii="DIN Pro" w:hAnsi="DIN Pro"/>
          <w:b/>
          <w:bCs/>
          <w:lang w:val="es-ES_tradnl"/>
        </w:rPr>
      </w:pPr>
    </w:p>
    <w:p w14:paraId="74D653FA" w14:textId="68E939FF" w:rsidR="00C56842" w:rsidRPr="003A11A9" w:rsidRDefault="00C56842" w:rsidP="00C56842">
      <w:pPr>
        <w:rPr>
          <w:rFonts w:ascii="DIN Pro" w:hAnsi="DIN Pro"/>
          <w:lang w:val="es-ES_tradnl"/>
        </w:rPr>
      </w:pPr>
      <w:r w:rsidRPr="003A11A9">
        <w:rPr>
          <w:rFonts w:ascii="DIN Pro" w:hAnsi="DIN Pro"/>
          <w:b/>
          <w:bCs/>
          <w:lang w:val="es-ES_tradnl"/>
        </w:rPr>
        <w:t xml:space="preserve">El Amparo (2016) </w:t>
      </w:r>
    </w:p>
    <w:p w14:paraId="5D6086A5" w14:textId="77777777" w:rsidR="00C56842" w:rsidRPr="003A11A9" w:rsidRDefault="00C56842" w:rsidP="00C56842">
      <w:pPr>
        <w:rPr>
          <w:rFonts w:ascii="DIN Pro" w:hAnsi="DIN Pro"/>
          <w:lang w:val="es-ES_tradnl"/>
        </w:rPr>
      </w:pPr>
      <w:proofErr w:type="spellStart"/>
      <w:r w:rsidRPr="003A11A9">
        <w:rPr>
          <w:rFonts w:ascii="DIN Pro" w:hAnsi="DIN Pro"/>
          <w:b/>
          <w:bCs/>
          <w:lang w:val="es-ES_tradnl"/>
        </w:rPr>
        <w:t>Rober</w:t>
      </w:r>
      <w:proofErr w:type="spellEnd"/>
      <w:r w:rsidRPr="003A11A9">
        <w:rPr>
          <w:rFonts w:ascii="DIN Pro" w:hAnsi="DIN Pro"/>
          <w:b/>
          <w:bCs/>
          <w:lang w:val="es-ES_tradnl"/>
        </w:rPr>
        <w:t xml:space="preserve"> Calzadilla </w:t>
      </w:r>
    </w:p>
    <w:p w14:paraId="5B1A4646" w14:textId="77777777" w:rsidR="00C56842" w:rsidRPr="003A11A9" w:rsidRDefault="00C56842" w:rsidP="00C56842">
      <w:pPr>
        <w:rPr>
          <w:rFonts w:ascii="DIN Pro" w:hAnsi="DIN Pro"/>
          <w:lang w:val="es-ES_tradnl"/>
        </w:rPr>
      </w:pPr>
      <w:r w:rsidRPr="003A11A9">
        <w:rPr>
          <w:rFonts w:ascii="DIN Pro" w:hAnsi="DIN Pro"/>
          <w:b/>
          <w:bCs/>
          <w:lang w:val="es-ES_tradnl"/>
        </w:rPr>
        <w:t>Venezuela</w:t>
      </w:r>
    </w:p>
    <w:p w14:paraId="5A4366A7" w14:textId="77777777" w:rsidR="00C56842" w:rsidRPr="003A11A9" w:rsidRDefault="00C56842" w:rsidP="00C56842">
      <w:pPr>
        <w:rPr>
          <w:rFonts w:ascii="DIN Pro" w:hAnsi="DIN Pro"/>
          <w:lang w:val="es-ES_tradnl"/>
        </w:rPr>
      </w:pPr>
      <w:r w:rsidRPr="003A11A9">
        <w:rPr>
          <w:rFonts w:ascii="DIN Pro" w:hAnsi="DIN Pro"/>
          <w:lang w:val="es-ES_tradnl"/>
        </w:rPr>
        <w:t xml:space="preserve">Ambientado a fines de la década de los ’80 cerca de la frontera entre Colombia y Venezuela, el primer largometraje de </w:t>
      </w:r>
      <w:proofErr w:type="spellStart"/>
      <w:r w:rsidRPr="003A11A9">
        <w:rPr>
          <w:rFonts w:ascii="DIN Pro" w:hAnsi="DIN Pro"/>
          <w:lang w:val="es-ES_tradnl"/>
        </w:rPr>
        <w:t>Rober</w:t>
      </w:r>
      <w:proofErr w:type="spellEnd"/>
      <w:r w:rsidRPr="003A11A9">
        <w:rPr>
          <w:rFonts w:ascii="DIN Pro" w:hAnsi="DIN Pro"/>
          <w:lang w:val="es-ES_tradnl"/>
        </w:rPr>
        <w:t xml:space="preserve"> Calzadilla revela la desgarradora historia de la Masacre de Amparo donde fueron </w:t>
      </w:r>
      <w:proofErr w:type="spellStart"/>
      <w:r w:rsidRPr="003A11A9">
        <w:rPr>
          <w:rFonts w:ascii="DIN Pro" w:hAnsi="DIN Pro"/>
          <w:lang w:val="es-ES_tradnl"/>
        </w:rPr>
        <w:t>asesiandos</w:t>
      </w:r>
      <w:proofErr w:type="spellEnd"/>
      <w:r w:rsidRPr="003A11A9">
        <w:rPr>
          <w:rFonts w:ascii="DIN Pro" w:hAnsi="DIN Pro"/>
          <w:lang w:val="es-ES_tradnl"/>
        </w:rPr>
        <w:t xml:space="preserve"> 14 pescadores.</w:t>
      </w:r>
    </w:p>
    <w:p w14:paraId="66C60535" w14:textId="77777777" w:rsidR="00C56842" w:rsidRPr="003A11A9" w:rsidRDefault="00C56842" w:rsidP="00C56842">
      <w:pPr>
        <w:rPr>
          <w:rFonts w:ascii="DIN Pro" w:hAnsi="DIN Pro"/>
          <w:lang w:val="es-ES_tradnl"/>
        </w:rPr>
      </w:pPr>
      <w:r w:rsidRPr="003A11A9">
        <w:rPr>
          <w:rFonts w:ascii="DIN Pro" w:hAnsi="DIN Pro"/>
          <w:lang w:val="es-ES_tradnl"/>
        </w:rPr>
        <w:t>—</w:t>
      </w:r>
    </w:p>
    <w:p w14:paraId="761962B6" w14:textId="77777777" w:rsidR="006A5199" w:rsidRPr="003A11A9" w:rsidRDefault="006A5199" w:rsidP="00864836">
      <w:pPr>
        <w:jc w:val="center"/>
        <w:rPr>
          <w:rFonts w:ascii="DIN Pro" w:hAnsi="DIN Pro"/>
          <w:b/>
          <w:bCs/>
          <w:lang w:val="es-ES_tradnl"/>
        </w:rPr>
      </w:pPr>
      <w:r w:rsidRPr="003A11A9">
        <w:rPr>
          <w:rFonts w:ascii="Helvetica" w:hAnsi="Helvetica" w:cs="Helvetica"/>
          <w:noProof/>
          <w:lang w:val="es-ES_tradnl"/>
        </w:rPr>
        <w:lastRenderedPageBreak/>
        <w:drawing>
          <wp:inline distT="0" distB="0" distL="0" distR="0" wp14:anchorId="12302409" wp14:editId="273B74A3">
            <wp:extent cx="3937635" cy="206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3996" cy="2075990"/>
                    </a:xfrm>
                    <a:prstGeom prst="rect">
                      <a:avLst/>
                    </a:prstGeom>
                    <a:noFill/>
                    <a:ln>
                      <a:noFill/>
                    </a:ln>
                  </pic:spPr>
                </pic:pic>
              </a:graphicData>
            </a:graphic>
          </wp:inline>
        </w:drawing>
      </w:r>
    </w:p>
    <w:p w14:paraId="07F0A0EB" w14:textId="77777777" w:rsidR="006A5199" w:rsidRPr="003A11A9" w:rsidRDefault="006A5199" w:rsidP="00C56842">
      <w:pPr>
        <w:rPr>
          <w:rFonts w:ascii="DIN Pro" w:hAnsi="DIN Pro"/>
          <w:b/>
          <w:bCs/>
          <w:lang w:val="es-ES_tradnl"/>
        </w:rPr>
      </w:pPr>
    </w:p>
    <w:p w14:paraId="55C2BBB6" w14:textId="46ECDD3F" w:rsidR="00C56842" w:rsidRPr="003A11A9" w:rsidRDefault="00C56842" w:rsidP="00C56842">
      <w:pPr>
        <w:rPr>
          <w:rFonts w:ascii="DIN Pro" w:hAnsi="DIN Pro"/>
          <w:lang w:val="es-ES_tradnl"/>
        </w:rPr>
      </w:pPr>
      <w:r w:rsidRPr="003A11A9">
        <w:rPr>
          <w:rFonts w:ascii="DIN Pro" w:hAnsi="DIN Pro"/>
          <w:b/>
          <w:bCs/>
          <w:lang w:val="es-ES_tradnl"/>
        </w:rPr>
        <w:t xml:space="preserve">El rey del Once (2016) </w:t>
      </w:r>
    </w:p>
    <w:p w14:paraId="2AA81FD1" w14:textId="77777777" w:rsidR="00C56842" w:rsidRPr="003A11A9" w:rsidRDefault="00C56842" w:rsidP="00C56842">
      <w:pPr>
        <w:rPr>
          <w:rFonts w:ascii="DIN Pro" w:hAnsi="DIN Pro"/>
          <w:lang w:val="es-ES_tradnl"/>
        </w:rPr>
      </w:pPr>
      <w:r w:rsidRPr="003A11A9">
        <w:rPr>
          <w:rFonts w:ascii="DIN Pro" w:hAnsi="DIN Pro"/>
          <w:b/>
          <w:bCs/>
          <w:lang w:val="es-ES_tradnl"/>
        </w:rPr>
        <w:t xml:space="preserve">Daniel </w:t>
      </w:r>
      <w:proofErr w:type="spellStart"/>
      <w:r w:rsidRPr="003A11A9">
        <w:rPr>
          <w:rFonts w:ascii="DIN Pro" w:hAnsi="DIN Pro"/>
          <w:b/>
          <w:bCs/>
          <w:lang w:val="es-ES_tradnl"/>
        </w:rPr>
        <w:t>Burman</w:t>
      </w:r>
      <w:proofErr w:type="spellEnd"/>
      <w:r w:rsidRPr="003A11A9">
        <w:rPr>
          <w:rFonts w:ascii="DIN Pro" w:hAnsi="DIN Pro"/>
          <w:b/>
          <w:bCs/>
          <w:lang w:val="es-ES_tradnl"/>
        </w:rPr>
        <w:t xml:space="preserve"> </w:t>
      </w:r>
    </w:p>
    <w:p w14:paraId="0ED96195" w14:textId="77777777" w:rsidR="00C56842" w:rsidRPr="003A11A9" w:rsidRDefault="00C56842" w:rsidP="00C56842">
      <w:pPr>
        <w:rPr>
          <w:rFonts w:ascii="DIN Pro" w:hAnsi="DIN Pro"/>
          <w:lang w:val="es-ES_tradnl"/>
        </w:rPr>
      </w:pPr>
      <w:r w:rsidRPr="003A11A9">
        <w:rPr>
          <w:rFonts w:ascii="DIN Pro" w:hAnsi="DIN Pro"/>
          <w:b/>
          <w:bCs/>
          <w:lang w:val="es-ES_tradnl"/>
        </w:rPr>
        <w:t>Argentina</w:t>
      </w:r>
    </w:p>
    <w:p w14:paraId="60588851" w14:textId="77777777" w:rsidR="00C56842" w:rsidRPr="003A11A9" w:rsidRDefault="00C56842" w:rsidP="00C56842">
      <w:pPr>
        <w:rPr>
          <w:rFonts w:ascii="DIN Pro" w:hAnsi="DIN Pro"/>
          <w:lang w:val="es-ES_tradnl"/>
        </w:rPr>
      </w:pPr>
      <w:r w:rsidRPr="003A11A9">
        <w:rPr>
          <w:rFonts w:ascii="DIN Pro" w:hAnsi="DIN Pro"/>
          <w:lang w:val="es-ES_tradnl"/>
        </w:rPr>
        <w:t>Una hilarante comedia sobre errores, “El rey del once” retrata de manera profunda los lazos de familia y la imposibilidad de escapar de ellos.</w:t>
      </w:r>
    </w:p>
    <w:p w14:paraId="3F7266B0" w14:textId="77777777" w:rsidR="00C56842" w:rsidRPr="003A11A9" w:rsidRDefault="00C56842" w:rsidP="00C56842">
      <w:pPr>
        <w:rPr>
          <w:rFonts w:ascii="DIN Pro" w:hAnsi="DIN Pro"/>
          <w:lang w:val="es-ES_tradnl"/>
        </w:rPr>
      </w:pPr>
      <w:r w:rsidRPr="003A11A9">
        <w:rPr>
          <w:rFonts w:ascii="DIN Pro" w:hAnsi="DIN Pro"/>
          <w:lang w:val="es-ES_tradnl"/>
        </w:rPr>
        <w:t>—</w:t>
      </w:r>
    </w:p>
    <w:p w14:paraId="2EF66463" w14:textId="77777777" w:rsidR="006A5199" w:rsidRPr="003A11A9" w:rsidRDefault="006A5199" w:rsidP="00C56842">
      <w:pPr>
        <w:rPr>
          <w:rFonts w:ascii="DIN Pro" w:hAnsi="DIN Pro"/>
          <w:b/>
          <w:bCs/>
          <w:lang w:val="es-ES_tradnl"/>
        </w:rPr>
      </w:pPr>
    </w:p>
    <w:p w14:paraId="19992C48" w14:textId="77777777" w:rsidR="006A5199" w:rsidRPr="003A11A9" w:rsidRDefault="006A5199" w:rsidP="00864836">
      <w:pPr>
        <w:jc w:val="center"/>
        <w:rPr>
          <w:rFonts w:ascii="DIN Pro" w:hAnsi="DIN Pro"/>
          <w:b/>
          <w:bCs/>
          <w:lang w:val="es-ES_tradnl"/>
        </w:rPr>
      </w:pPr>
      <w:r w:rsidRPr="003A11A9">
        <w:rPr>
          <w:rFonts w:ascii="Helvetica" w:hAnsi="Helvetica" w:cs="Helvetica"/>
          <w:noProof/>
          <w:lang w:val="es-ES_tradnl"/>
        </w:rPr>
        <w:drawing>
          <wp:inline distT="0" distB="0" distL="0" distR="0" wp14:anchorId="0769775E" wp14:editId="5A0908E1">
            <wp:extent cx="3937635" cy="220438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3426" cy="2213229"/>
                    </a:xfrm>
                    <a:prstGeom prst="rect">
                      <a:avLst/>
                    </a:prstGeom>
                    <a:noFill/>
                    <a:ln>
                      <a:noFill/>
                    </a:ln>
                  </pic:spPr>
                </pic:pic>
              </a:graphicData>
            </a:graphic>
          </wp:inline>
        </w:drawing>
      </w:r>
    </w:p>
    <w:p w14:paraId="71265717" w14:textId="77777777" w:rsidR="006A5199" w:rsidRPr="003A11A9" w:rsidRDefault="006A5199" w:rsidP="00C56842">
      <w:pPr>
        <w:rPr>
          <w:rFonts w:ascii="DIN Pro" w:hAnsi="DIN Pro"/>
          <w:b/>
          <w:bCs/>
          <w:lang w:val="es-ES_tradnl"/>
        </w:rPr>
      </w:pPr>
    </w:p>
    <w:p w14:paraId="22DA50EB" w14:textId="24447417" w:rsidR="00C56842" w:rsidRPr="003A11A9" w:rsidRDefault="00C56842" w:rsidP="00C56842">
      <w:pPr>
        <w:rPr>
          <w:rFonts w:ascii="DIN Pro" w:hAnsi="DIN Pro"/>
          <w:lang w:val="es-ES_tradnl"/>
        </w:rPr>
      </w:pPr>
      <w:proofErr w:type="spellStart"/>
      <w:r w:rsidRPr="003A11A9">
        <w:rPr>
          <w:rFonts w:ascii="DIN Pro" w:hAnsi="DIN Pro"/>
          <w:b/>
          <w:bCs/>
          <w:lang w:val="es-ES_tradnl"/>
        </w:rPr>
        <w:t>Aquarius</w:t>
      </w:r>
      <w:proofErr w:type="spellEnd"/>
      <w:r w:rsidRPr="003A11A9">
        <w:rPr>
          <w:rFonts w:ascii="DIN Pro" w:hAnsi="DIN Pro"/>
          <w:b/>
          <w:bCs/>
          <w:lang w:val="es-ES_tradnl"/>
        </w:rPr>
        <w:t xml:space="preserve"> (2016) </w:t>
      </w:r>
    </w:p>
    <w:p w14:paraId="2C5F1F30" w14:textId="77777777" w:rsidR="00C56842" w:rsidRPr="003A11A9" w:rsidRDefault="00C56842" w:rsidP="00C56842">
      <w:pPr>
        <w:rPr>
          <w:rFonts w:ascii="DIN Pro" w:hAnsi="DIN Pro"/>
          <w:lang w:val="es-ES_tradnl"/>
        </w:rPr>
      </w:pPr>
      <w:proofErr w:type="spellStart"/>
      <w:r w:rsidRPr="003A11A9">
        <w:rPr>
          <w:rFonts w:ascii="DIN Pro" w:hAnsi="DIN Pro"/>
          <w:b/>
          <w:bCs/>
          <w:lang w:val="es-ES_tradnl"/>
        </w:rPr>
        <w:t>Kleber</w:t>
      </w:r>
      <w:proofErr w:type="spellEnd"/>
      <w:r w:rsidRPr="003A11A9">
        <w:rPr>
          <w:rFonts w:ascii="DIN Pro" w:hAnsi="DIN Pro"/>
          <w:b/>
          <w:bCs/>
          <w:lang w:val="es-ES_tradnl"/>
        </w:rPr>
        <w:t xml:space="preserve"> </w:t>
      </w:r>
      <w:proofErr w:type="spellStart"/>
      <w:r w:rsidRPr="003A11A9">
        <w:rPr>
          <w:rFonts w:ascii="DIN Pro" w:hAnsi="DIN Pro"/>
          <w:b/>
          <w:bCs/>
          <w:lang w:val="es-ES_tradnl"/>
        </w:rPr>
        <w:t>Mendonça</w:t>
      </w:r>
      <w:proofErr w:type="spellEnd"/>
      <w:r w:rsidRPr="003A11A9">
        <w:rPr>
          <w:rFonts w:ascii="DIN Pro" w:hAnsi="DIN Pro"/>
          <w:b/>
          <w:bCs/>
          <w:lang w:val="es-ES_tradnl"/>
        </w:rPr>
        <w:t xml:space="preserve"> </w:t>
      </w:r>
      <w:proofErr w:type="spellStart"/>
      <w:r w:rsidRPr="003A11A9">
        <w:rPr>
          <w:rFonts w:ascii="DIN Pro" w:hAnsi="DIN Pro"/>
          <w:b/>
          <w:bCs/>
          <w:lang w:val="es-ES_tradnl"/>
        </w:rPr>
        <w:t>Filho</w:t>
      </w:r>
      <w:proofErr w:type="spellEnd"/>
    </w:p>
    <w:p w14:paraId="583C49C8" w14:textId="77777777" w:rsidR="00C56842" w:rsidRPr="003A11A9" w:rsidRDefault="00C56842" w:rsidP="00C56842">
      <w:pPr>
        <w:rPr>
          <w:rFonts w:ascii="DIN Pro" w:hAnsi="DIN Pro"/>
          <w:lang w:val="es-ES_tradnl"/>
        </w:rPr>
      </w:pPr>
      <w:r w:rsidRPr="003A11A9">
        <w:rPr>
          <w:rFonts w:ascii="DIN Pro" w:hAnsi="DIN Pro"/>
          <w:b/>
          <w:bCs/>
          <w:lang w:val="es-ES_tradnl"/>
        </w:rPr>
        <w:t>Brasil</w:t>
      </w:r>
    </w:p>
    <w:p w14:paraId="4133616B" w14:textId="0B9F3F1A" w:rsidR="00B17118" w:rsidRPr="003A11A9" w:rsidRDefault="00C56842" w:rsidP="00C56842">
      <w:pPr>
        <w:rPr>
          <w:rFonts w:ascii="DIN Pro" w:hAnsi="DIN Pro"/>
          <w:lang w:val="es-ES_tradnl"/>
        </w:rPr>
      </w:pPr>
      <w:r w:rsidRPr="003A11A9">
        <w:rPr>
          <w:rFonts w:ascii="DIN Pro" w:hAnsi="DIN Pro"/>
          <w:lang w:val="es-ES_tradnl"/>
        </w:rPr>
        <w:t>Clara (Sonia Braga), una crítica de música retirada, está decidida por continuar viviendo en su hogar en Recife, a pesar de las intimidantes tácticas de un desarrollador inmobiliario. Ya que los otros vecinos fueron convencidos de vender sus departamentos, ella es la única que permanece viviendo en el edificio, haciendo frente a las amenazas de la empresa.</w:t>
      </w:r>
    </w:p>
    <w:p w14:paraId="77448C2D" w14:textId="77777777" w:rsidR="00B17118" w:rsidRPr="003A11A9" w:rsidRDefault="00B17118">
      <w:pPr>
        <w:rPr>
          <w:rFonts w:ascii="DIN Pro" w:hAnsi="DIN Pro"/>
          <w:lang w:val="es-ES_tradnl"/>
        </w:rPr>
      </w:pPr>
      <w:r w:rsidRPr="003A11A9">
        <w:rPr>
          <w:rFonts w:ascii="DIN Pro" w:hAnsi="DIN Pro"/>
          <w:lang w:val="es-ES_tradnl"/>
        </w:rPr>
        <w:br w:type="page"/>
      </w:r>
    </w:p>
    <w:p w14:paraId="1B270564" w14:textId="6A65D759" w:rsidR="00B17118" w:rsidRPr="003A11A9" w:rsidRDefault="00760DC2" w:rsidP="00B17118">
      <w:pPr>
        <w:jc w:val="center"/>
        <w:rPr>
          <w:rFonts w:ascii="DIN Pro Condensed Black" w:hAnsi="DIN Pro Condensed Black"/>
          <w:b/>
          <w:bCs/>
          <w:sz w:val="96"/>
          <w:lang w:val="es-ES_tradnl"/>
        </w:rPr>
      </w:pPr>
      <w:r>
        <w:rPr>
          <w:rFonts w:ascii="DIN Pro Condensed Black" w:hAnsi="DIN Pro Condensed Black"/>
          <w:b/>
          <w:bCs/>
          <w:sz w:val="96"/>
          <w:lang w:val="es-ES_tradnl"/>
        </w:rPr>
        <w:lastRenderedPageBreak/>
        <w:t>PROA FILM FESTIVAL</w:t>
      </w:r>
    </w:p>
    <w:p w14:paraId="7C66EC9A" w14:textId="77777777" w:rsidR="00B17118" w:rsidRPr="003A11A9" w:rsidRDefault="00B17118" w:rsidP="00B17118">
      <w:pPr>
        <w:jc w:val="center"/>
        <w:rPr>
          <w:rFonts w:ascii="DIN Pro" w:hAnsi="DIN Pro"/>
          <w:b/>
          <w:lang w:val="es-ES_tradnl"/>
        </w:rPr>
      </w:pPr>
    </w:p>
    <w:p w14:paraId="7A8319F6" w14:textId="77777777" w:rsidR="00760DC2" w:rsidRDefault="00760DC2" w:rsidP="00B17118">
      <w:pPr>
        <w:jc w:val="center"/>
        <w:rPr>
          <w:rFonts w:ascii="DIN Pro" w:hAnsi="DIN Pro"/>
          <w:b/>
          <w:lang w:val="es-ES_tradnl"/>
        </w:rPr>
      </w:pPr>
      <w:r>
        <w:rPr>
          <w:rFonts w:ascii="DIN Pro" w:hAnsi="DIN Pro"/>
          <w:b/>
          <w:lang w:val="es-ES_tradnl"/>
        </w:rPr>
        <w:t>Monterrey, México</w:t>
      </w:r>
    </w:p>
    <w:p w14:paraId="43069B2E" w14:textId="1287FE90" w:rsidR="00B17118" w:rsidRPr="003A11A9" w:rsidRDefault="00B17118" w:rsidP="00B17118">
      <w:pPr>
        <w:jc w:val="center"/>
        <w:rPr>
          <w:rFonts w:ascii="DIN Pro" w:hAnsi="DIN Pro"/>
          <w:b/>
          <w:lang w:val="es-ES_tradnl"/>
        </w:rPr>
      </w:pPr>
      <w:r w:rsidRPr="003A11A9">
        <w:rPr>
          <w:rFonts w:ascii="DIN Pro" w:hAnsi="DIN Pro"/>
          <w:b/>
          <w:lang w:val="es-ES_tradnl"/>
        </w:rPr>
        <w:t>4—7 de mayo de 2017</w:t>
      </w:r>
    </w:p>
    <w:p w14:paraId="56D27AFE" w14:textId="77777777" w:rsidR="00D320DA" w:rsidRPr="003A11A9" w:rsidRDefault="00D320DA" w:rsidP="00B17118">
      <w:pPr>
        <w:jc w:val="center"/>
        <w:rPr>
          <w:rFonts w:ascii="DIN Pro" w:hAnsi="DIN Pro"/>
          <w:lang w:val="es-ES_tradnl"/>
        </w:rPr>
      </w:pPr>
    </w:p>
    <w:p w14:paraId="63C55716" w14:textId="5995971F" w:rsidR="00D320DA" w:rsidRPr="003A11A9" w:rsidRDefault="00D320DA" w:rsidP="00D320DA">
      <w:pPr>
        <w:rPr>
          <w:rFonts w:ascii="DIN Pro" w:hAnsi="DIN Pro"/>
          <w:lang w:val="es-ES_tradnl"/>
        </w:rPr>
      </w:pPr>
      <w:r w:rsidRPr="003A11A9">
        <w:rPr>
          <w:rFonts w:ascii="DIN Pro" w:hAnsi="DIN Pro"/>
          <w:lang w:val="es-ES_tradnl"/>
        </w:rPr>
        <w:t xml:space="preserve">Este año será uno de celebración en Monterrey donde Proa cumple 10 años a través del </w:t>
      </w:r>
      <w:r w:rsidRPr="003A11A9">
        <w:rPr>
          <w:rFonts w:ascii="DIN Pro" w:hAnsi="DIN Pro"/>
          <w:b/>
          <w:lang w:val="es-ES_tradnl"/>
        </w:rPr>
        <w:t xml:space="preserve">Festival </w:t>
      </w:r>
      <w:proofErr w:type="spellStart"/>
      <w:r w:rsidRPr="003A11A9">
        <w:rPr>
          <w:rFonts w:ascii="DIN Pro" w:hAnsi="DIN Pro"/>
          <w:b/>
          <w:lang w:val="es-ES_tradnl"/>
        </w:rPr>
        <w:t>Ternium</w:t>
      </w:r>
      <w:proofErr w:type="spellEnd"/>
      <w:r w:rsidRPr="003A11A9">
        <w:rPr>
          <w:rFonts w:ascii="DIN Pro" w:hAnsi="DIN Pro"/>
          <w:b/>
          <w:lang w:val="es-ES_tradnl"/>
        </w:rPr>
        <w:t xml:space="preserve"> de Cine Latinoamericano</w:t>
      </w:r>
      <w:r w:rsidRPr="003A11A9">
        <w:rPr>
          <w:rFonts w:ascii="DIN Pro" w:hAnsi="DIN Pro"/>
          <w:lang w:val="es-ES_tradnl"/>
        </w:rPr>
        <w:t xml:space="preserve"> que se lleva a cabo en la </w:t>
      </w:r>
      <w:r w:rsidRPr="003A11A9">
        <w:rPr>
          <w:rFonts w:ascii="DIN Pro" w:hAnsi="DIN Pro"/>
          <w:b/>
          <w:lang w:val="es-ES_tradnl"/>
        </w:rPr>
        <w:t>Cineteca de Monterrey</w:t>
      </w:r>
      <w:r w:rsidRPr="003A11A9">
        <w:rPr>
          <w:rFonts w:ascii="DIN Pro" w:hAnsi="DIN Pro"/>
          <w:lang w:val="es-ES_tradnl"/>
        </w:rPr>
        <w:t xml:space="preserve"> y se realiza en asociación con </w:t>
      </w:r>
      <w:r w:rsidRPr="003A11A9">
        <w:rPr>
          <w:rFonts w:ascii="DIN Pro" w:hAnsi="DIN Pro"/>
          <w:b/>
          <w:lang w:val="es-ES_tradnl"/>
        </w:rPr>
        <w:t>CONARTE</w:t>
      </w:r>
      <w:r w:rsidRPr="003A11A9">
        <w:rPr>
          <w:rFonts w:ascii="DIN Pro" w:hAnsi="DIN Pro"/>
          <w:lang w:val="es-ES_tradnl"/>
        </w:rPr>
        <w:t xml:space="preserve"> (Consejo para la Cultura y las Artes de Nuevo León, México).</w:t>
      </w:r>
    </w:p>
    <w:p w14:paraId="1DE0F14B" w14:textId="77777777" w:rsidR="00D320DA" w:rsidRPr="003A11A9" w:rsidRDefault="00D320DA" w:rsidP="00D320DA">
      <w:pPr>
        <w:rPr>
          <w:rFonts w:ascii="DIN Pro" w:hAnsi="DIN Pro"/>
          <w:lang w:val="es-ES_tradnl"/>
        </w:rPr>
      </w:pPr>
    </w:p>
    <w:p w14:paraId="5AD36809" w14:textId="1B9293E6" w:rsidR="00D320DA" w:rsidRPr="003A11A9" w:rsidRDefault="00D320DA" w:rsidP="00D320DA">
      <w:pPr>
        <w:rPr>
          <w:rFonts w:ascii="DIN Pro" w:hAnsi="DIN Pro"/>
          <w:lang w:val="es-ES_tradnl"/>
        </w:rPr>
      </w:pPr>
      <w:r w:rsidRPr="003A11A9">
        <w:rPr>
          <w:rFonts w:ascii="DIN Pro" w:hAnsi="DIN Pro"/>
          <w:lang w:val="es-ES_tradnl"/>
        </w:rPr>
        <w:t>Este evento que se realiza en el Parque Fundidora de la ciudad se ha convertido en una cita ineludible para la comunidad regiomontana.</w:t>
      </w:r>
    </w:p>
    <w:p w14:paraId="09DA6CF4" w14:textId="77777777" w:rsidR="00D320DA" w:rsidRPr="003A11A9" w:rsidRDefault="00D320DA" w:rsidP="00D320DA">
      <w:pPr>
        <w:rPr>
          <w:rFonts w:ascii="DIN Pro" w:hAnsi="DIN Pro"/>
          <w:lang w:val="es-ES_tradnl"/>
        </w:rPr>
      </w:pPr>
    </w:p>
    <w:p w14:paraId="6140AE6D" w14:textId="49F641F7" w:rsidR="00D320DA" w:rsidRPr="003A11A9" w:rsidRDefault="00D320DA" w:rsidP="00D320DA">
      <w:pPr>
        <w:rPr>
          <w:rFonts w:ascii="DIN Pro" w:hAnsi="DIN Pro"/>
          <w:lang w:val="es-ES_tradnl"/>
        </w:rPr>
      </w:pPr>
      <w:r w:rsidRPr="003A11A9">
        <w:rPr>
          <w:rFonts w:ascii="DIN Pro" w:hAnsi="DIN Pro"/>
          <w:lang w:val="es-ES_tradnl"/>
        </w:rPr>
        <w:t xml:space="preserve">El festival contó para su comienzo con la dirección artística del productor argentino Matías </w:t>
      </w:r>
      <w:proofErr w:type="spellStart"/>
      <w:r w:rsidRPr="003A11A9">
        <w:rPr>
          <w:rFonts w:ascii="DIN Pro" w:hAnsi="DIN Pro"/>
          <w:lang w:val="es-ES_tradnl"/>
        </w:rPr>
        <w:t>Mosteirín</w:t>
      </w:r>
      <w:proofErr w:type="spellEnd"/>
      <w:r w:rsidRPr="003A11A9">
        <w:rPr>
          <w:rFonts w:ascii="DIN Pro" w:hAnsi="DIN Pro"/>
          <w:lang w:val="es-ES_tradnl"/>
        </w:rPr>
        <w:t xml:space="preserve"> (La niña Santa, Un oso rojo, Relatos Salvajes, El Clan) y con la colaboración del Festival Internacional de Cine de Monterrey</w:t>
      </w:r>
      <w:r w:rsidR="00D75CA6" w:rsidRPr="003A11A9">
        <w:rPr>
          <w:rFonts w:ascii="DIN Pro" w:hAnsi="DIN Pro"/>
          <w:lang w:val="es-ES_tradnl"/>
        </w:rPr>
        <w:t>. A lo largo del 2017 el festival se repite en las ciudades mexicanas de Colima y Puebla (Museo Amparo).</w:t>
      </w:r>
    </w:p>
    <w:p w14:paraId="0B006FD1" w14:textId="77777777" w:rsidR="00D75CA6" w:rsidRPr="003A11A9" w:rsidRDefault="00D75CA6" w:rsidP="00D320DA">
      <w:pPr>
        <w:rPr>
          <w:rFonts w:ascii="DIN Pro" w:hAnsi="DIN Pro"/>
          <w:lang w:val="es-ES_tradnl"/>
        </w:rPr>
      </w:pPr>
    </w:p>
    <w:p w14:paraId="2ACE6C8F" w14:textId="77777777" w:rsidR="00D75CA6" w:rsidRPr="003A11A9" w:rsidRDefault="00D75CA6" w:rsidP="00D320DA">
      <w:pPr>
        <w:rPr>
          <w:rFonts w:ascii="DIN Pro" w:hAnsi="DIN Pro"/>
          <w:lang w:val="es-ES_tradnl"/>
        </w:rPr>
      </w:pPr>
    </w:p>
    <w:p w14:paraId="077C6333" w14:textId="77777777" w:rsidR="00D75CA6" w:rsidRPr="003A11A9" w:rsidRDefault="00D75CA6" w:rsidP="00D320DA">
      <w:pPr>
        <w:rPr>
          <w:rFonts w:ascii="DIN Pro" w:hAnsi="DIN Pro"/>
          <w:lang w:val="es-ES_tradnl"/>
        </w:rPr>
      </w:pPr>
    </w:p>
    <w:p w14:paraId="074D818B" w14:textId="1517AA09" w:rsidR="00D75CA6" w:rsidRPr="003A11A9" w:rsidRDefault="00D75CA6" w:rsidP="00D75CA6">
      <w:pPr>
        <w:rPr>
          <w:rFonts w:ascii="DIN Pro" w:hAnsi="DIN Pro"/>
          <w:lang w:val="es-ES_tradnl"/>
        </w:rPr>
      </w:pPr>
      <w:r w:rsidRPr="003A11A9">
        <w:rPr>
          <w:rFonts w:ascii="Helvetica" w:hAnsi="Helvetica" w:cs="Helvetica"/>
          <w:noProof/>
          <w:lang w:val="es-ES_tradnl"/>
        </w:rPr>
        <w:drawing>
          <wp:inline distT="0" distB="0" distL="0" distR="0" wp14:anchorId="1381D350" wp14:editId="5A85D36C">
            <wp:extent cx="5423535" cy="2711632"/>
            <wp:effectExtent l="0" t="0" r="1206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2460" cy="2716094"/>
                    </a:xfrm>
                    <a:prstGeom prst="rect">
                      <a:avLst/>
                    </a:prstGeom>
                    <a:noFill/>
                    <a:ln>
                      <a:noFill/>
                    </a:ln>
                  </pic:spPr>
                </pic:pic>
              </a:graphicData>
            </a:graphic>
          </wp:inline>
        </w:drawing>
      </w:r>
    </w:p>
    <w:p w14:paraId="47E2CF58" w14:textId="77777777" w:rsidR="00D75CA6" w:rsidRPr="003A11A9" w:rsidRDefault="00D75CA6">
      <w:pPr>
        <w:rPr>
          <w:rFonts w:ascii="DIN Pro" w:hAnsi="DIN Pro"/>
          <w:lang w:val="es-ES_tradnl"/>
        </w:rPr>
      </w:pPr>
      <w:r w:rsidRPr="003A11A9">
        <w:rPr>
          <w:rFonts w:ascii="DIN Pro" w:hAnsi="DIN Pro"/>
          <w:lang w:val="es-ES_tradnl"/>
        </w:rPr>
        <w:br w:type="page"/>
      </w:r>
    </w:p>
    <w:p w14:paraId="444924AD" w14:textId="019AD9E3" w:rsidR="003A11A9" w:rsidRPr="003A11A9" w:rsidRDefault="003A11A9" w:rsidP="003A11A9">
      <w:pPr>
        <w:rPr>
          <w:rFonts w:ascii="DIN Pro" w:hAnsi="DIN Pro"/>
          <w:b/>
          <w:bCs/>
          <w:u w:val="single"/>
          <w:lang w:val="es-ES_tradnl"/>
        </w:rPr>
      </w:pPr>
      <w:r w:rsidRPr="003A11A9">
        <w:rPr>
          <w:rFonts w:ascii="DIN Pro" w:hAnsi="DIN Pro"/>
          <w:b/>
          <w:bCs/>
          <w:u w:val="single"/>
          <w:lang w:val="es-ES_tradnl"/>
        </w:rPr>
        <w:lastRenderedPageBreak/>
        <w:t>1</w:t>
      </w:r>
      <w:r>
        <w:rPr>
          <w:rFonts w:ascii="DIN Pro" w:hAnsi="DIN Pro"/>
          <w:b/>
          <w:bCs/>
          <w:u w:val="single"/>
          <w:lang w:val="es-ES_tradnl"/>
        </w:rPr>
        <w:t>0</w:t>
      </w:r>
      <w:r w:rsidRPr="003A11A9">
        <w:rPr>
          <w:rFonts w:ascii="DIN Pro" w:hAnsi="DIN Pro"/>
          <w:b/>
          <w:bCs/>
          <w:u w:val="single"/>
          <w:lang w:val="es-ES_tradnl"/>
        </w:rPr>
        <w:t xml:space="preserve">º </w:t>
      </w:r>
      <w:r w:rsidR="00760DC2">
        <w:rPr>
          <w:rFonts w:ascii="DIN Pro" w:hAnsi="DIN Pro"/>
          <w:b/>
          <w:bCs/>
          <w:u w:val="single"/>
          <w:lang w:val="es-ES_tradnl"/>
        </w:rPr>
        <w:t>PROA FILM FESTIVAL MONTERREY</w:t>
      </w:r>
    </w:p>
    <w:p w14:paraId="124FA91E" w14:textId="77777777" w:rsidR="00D75CA6" w:rsidRPr="003A11A9" w:rsidRDefault="00D75CA6" w:rsidP="00D320DA">
      <w:pPr>
        <w:rPr>
          <w:rFonts w:ascii="DIN Pro" w:hAnsi="DIN Pro"/>
          <w:lang w:val="es-ES_tradnl"/>
        </w:rPr>
      </w:pPr>
    </w:p>
    <w:p w14:paraId="73436D3F" w14:textId="77777777" w:rsidR="00CC60E2" w:rsidRDefault="00CC60E2" w:rsidP="00CC60E2">
      <w:pPr>
        <w:jc w:val="center"/>
        <w:rPr>
          <w:rFonts w:ascii="DIN Pro" w:hAnsi="DIN Pro"/>
          <w:b/>
          <w:lang w:val="es-ES_tradnl"/>
        </w:rPr>
      </w:pPr>
      <w:r>
        <w:rPr>
          <w:rFonts w:ascii="Helvetica" w:hAnsi="Helvetica" w:cs="Helvetica"/>
          <w:noProof/>
        </w:rPr>
        <w:drawing>
          <wp:inline distT="0" distB="0" distL="0" distR="0" wp14:anchorId="5C005D3F" wp14:editId="39044121">
            <wp:extent cx="3793415" cy="21348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8503" cy="2143382"/>
                    </a:xfrm>
                    <a:prstGeom prst="rect">
                      <a:avLst/>
                    </a:prstGeom>
                    <a:noFill/>
                    <a:ln>
                      <a:noFill/>
                    </a:ln>
                  </pic:spPr>
                </pic:pic>
              </a:graphicData>
            </a:graphic>
          </wp:inline>
        </w:drawing>
      </w:r>
    </w:p>
    <w:p w14:paraId="5E8CC6F3" w14:textId="77777777" w:rsidR="00CC60E2" w:rsidRDefault="00CC60E2" w:rsidP="00864836">
      <w:pPr>
        <w:rPr>
          <w:rFonts w:ascii="DIN Pro" w:hAnsi="DIN Pro"/>
          <w:b/>
          <w:lang w:val="es-ES_tradnl"/>
        </w:rPr>
      </w:pPr>
    </w:p>
    <w:p w14:paraId="489AF139" w14:textId="7CC2F70E" w:rsidR="00864836" w:rsidRPr="003A11A9" w:rsidRDefault="00864836" w:rsidP="00864836">
      <w:pPr>
        <w:rPr>
          <w:rFonts w:ascii="DIN Pro" w:hAnsi="DIN Pro"/>
          <w:b/>
          <w:lang w:val="es-ES_tradnl"/>
        </w:rPr>
      </w:pPr>
      <w:r w:rsidRPr="003A11A9">
        <w:rPr>
          <w:rFonts w:ascii="DIN Pro" w:hAnsi="DIN Pro"/>
          <w:b/>
          <w:lang w:val="es-ES_tradnl"/>
        </w:rPr>
        <w:t xml:space="preserve">El </w:t>
      </w:r>
      <w:proofErr w:type="spellStart"/>
      <w:r w:rsidRPr="003A11A9">
        <w:rPr>
          <w:rFonts w:ascii="DIN Pro" w:hAnsi="DIN Pro"/>
          <w:b/>
          <w:lang w:val="es-ES_tradnl"/>
        </w:rPr>
        <w:t>professor</w:t>
      </w:r>
      <w:proofErr w:type="spellEnd"/>
      <w:r w:rsidRPr="003A11A9">
        <w:rPr>
          <w:rFonts w:ascii="DIN Pro" w:hAnsi="DIN Pro"/>
          <w:b/>
          <w:lang w:val="es-ES_tradnl"/>
        </w:rPr>
        <w:t xml:space="preserve"> de </w:t>
      </w:r>
      <w:proofErr w:type="spellStart"/>
      <w:r w:rsidRPr="003A11A9">
        <w:rPr>
          <w:rFonts w:ascii="DIN Pro" w:hAnsi="DIN Pro"/>
          <w:b/>
          <w:lang w:val="es-ES_tradnl"/>
        </w:rPr>
        <w:t>violin</w:t>
      </w:r>
      <w:proofErr w:type="spellEnd"/>
      <w:r w:rsidRPr="003A11A9">
        <w:rPr>
          <w:rFonts w:ascii="DIN Pro" w:hAnsi="DIN Pro"/>
          <w:b/>
          <w:lang w:val="es-ES_tradnl"/>
        </w:rPr>
        <w:t xml:space="preserve"> [2015]</w:t>
      </w:r>
    </w:p>
    <w:p w14:paraId="49EFB27D" w14:textId="32044920" w:rsidR="00C56842" w:rsidRPr="003A11A9" w:rsidRDefault="00864836" w:rsidP="00864836">
      <w:pPr>
        <w:rPr>
          <w:rFonts w:ascii="DIN Pro" w:hAnsi="DIN Pro"/>
          <w:b/>
          <w:lang w:val="es-ES_tradnl"/>
        </w:rPr>
      </w:pPr>
      <w:proofErr w:type="spellStart"/>
      <w:r w:rsidRPr="003A11A9">
        <w:rPr>
          <w:rFonts w:ascii="DIN Pro" w:hAnsi="DIN Pro"/>
          <w:b/>
          <w:lang w:val="es-ES_tradnl"/>
        </w:rPr>
        <w:t>Segio</w:t>
      </w:r>
      <w:proofErr w:type="spellEnd"/>
      <w:r w:rsidRPr="003A11A9">
        <w:rPr>
          <w:rFonts w:ascii="DIN Pro" w:hAnsi="DIN Pro"/>
          <w:b/>
          <w:lang w:val="es-ES_tradnl"/>
        </w:rPr>
        <w:t xml:space="preserve"> Machado</w:t>
      </w:r>
    </w:p>
    <w:p w14:paraId="69760C1E" w14:textId="70BBBD47" w:rsidR="00864836" w:rsidRPr="003A11A9" w:rsidRDefault="00864836" w:rsidP="00864836">
      <w:pPr>
        <w:rPr>
          <w:rFonts w:ascii="DIN Pro" w:hAnsi="DIN Pro"/>
          <w:b/>
          <w:lang w:val="es-ES_tradnl"/>
        </w:rPr>
      </w:pPr>
      <w:r w:rsidRPr="003A11A9">
        <w:rPr>
          <w:rFonts w:ascii="DIN Pro" w:hAnsi="DIN Pro"/>
          <w:b/>
          <w:lang w:val="es-ES_tradnl"/>
        </w:rPr>
        <w:t>Brasil</w:t>
      </w:r>
    </w:p>
    <w:p w14:paraId="6D593996" w14:textId="7ACE227B" w:rsidR="00864836" w:rsidRPr="003A11A9" w:rsidRDefault="00864836" w:rsidP="00864836">
      <w:pPr>
        <w:rPr>
          <w:rFonts w:ascii="DIN Pro" w:hAnsi="DIN Pro"/>
          <w:lang w:val="es-ES_tradnl"/>
        </w:rPr>
      </w:pPr>
      <w:proofErr w:type="spellStart"/>
      <w:r w:rsidRPr="003A11A9">
        <w:rPr>
          <w:rFonts w:ascii="DIN Pro" w:hAnsi="DIN Pro"/>
          <w:lang w:val="es-ES_tradnl"/>
        </w:rPr>
        <w:t>Laertes</w:t>
      </w:r>
      <w:proofErr w:type="spellEnd"/>
      <w:r w:rsidRPr="003A11A9">
        <w:rPr>
          <w:rFonts w:ascii="DIN Pro" w:hAnsi="DIN Pro"/>
          <w:lang w:val="es-ES_tradnl"/>
        </w:rPr>
        <w:t>, un violinista de gran talento que ha sido rechazado en la prestigiosa Orquesta Sinfónica del Estado, comienza a dar clases de música a adolescentes de una escuela pública en Heliópolis, un barrio de una zona deprimida de São Paulo. Esta experiencia cambiará su vida y la de sus alumnos.</w:t>
      </w:r>
    </w:p>
    <w:p w14:paraId="05C1E042" w14:textId="15A91F8E" w:rsidR="00864836" w:rsidRPr="003A11A9" w:rsidRDefault="00864836" w:rsidP="00864836">
      <w:pPr>
        <w:rPr>
          <w:rFonts w:ascii="DIN Pro" w:hAnsi="DIN Pro"/>
          <w:lang w:val="es-ES_tradnl"/>
        </w:rPr>
      </w:pPr>
      <w:r w:rsidRPr="003A11A9">
        <w:rPr>
          <w:rFonts w:ascii="DIN Pro" w:hAnsi="DIN Pro"/>
          <w:lang w:val="es-ES_tradnl"/>
        </w:rPr>
        <w:t>—</w:t>
      </w:r>
    </w:p>
    <w:p w14:paraId="79C5004A" w14:textId="77777777" w:rsidR="00864836" w:rsidRPr="003A11A9" w:rsidRDefault="00864836" w:rsidP="00864836">
      <w:pPr>
        <w:rPr>
          <w:rFonts w:ascii="DIN Pro" w:hAnsi="DIN Pro"/>
          <w:lang w:val="es-ES_tradnl"/>
        </w:rPr>
      </w:pPr>
    </w:p>
    <w:p w14:paraId="59B943A6" w14:textId="77777777" w:rsidR="00CC60E2" w:rsidRDefault="00CC60E2" w:rsidP="00864836">
      <w:pPr>
        <w:rPr>
          <w:rFonts w:ascii="DIN Pro" w:hAnsi="DIN Pro"/>
          <w:b/>
          <w:lang w:val="es-ES_tradnl"/>
        </w:rPr>
      </w:pPr>
    </w:p>
    <w:p w14:paraId="5CF969C2" w14:textId="77777777" w:rsidR="00CC60E2" w:rsidRDefault="00CC60E2" w:rsidP="00CC60E2">
      <w:pPr>
        <w:jc w:val="center"/>
        <w:rPr>
          <w:rFonts w:ascii="DIN Pro" w:hAnsi="DIN Pro"/>
          <w:b/>
          <w:lang w:val="es-ES_tradnl"/>
        </w:rPr>
      </w:pPr>
      <w:r>
        <w:rPr>
          <w:rFonts w:ascii="Helvetica" w:hAnsi="Helvetica" w:cs="Helvetica"/>
          <w:noProof/>
        </w:rPr>
        <w:drawing>
          <wp:inline distT="0" distB="0" distL="0" distR="0" wp14:anchorId="006DF5A3" wp14:editId="6908D3C8">
            <wp:extent cx="3915150" cy="2447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0169" cy="2457027"/>
                    </a:xfrm>
                    <a:prstGeom prst="rect">
                      <a:avLst/>
                    </a:prstGeom>
                    <a:noFill/>
                    <a:ln>
                      <a:noFill/>
                    </a:ln>
                  </pic:spPr>
                </pic:pic>
              </a:graphicData>
            </a:graphic>
          </wp:inline>
        </w:drawing>
      </w:r>
    </w:p>
    <w:p w14:paraId="2C243D0E" w14:textId="77777777" w:rsidR="00CC60E2" w:rsidRDefault="00CC60E2" w:rsidP="00864836">
      <w:pPr>
        <w:rPr>
          <w:rFonts w:ascii="DIN Pro" w:hAnsi="DIN Pro"/>
          <w:b/>
          <w:lang w:val="es-ES_tradnl"/>
        </w:rPr>
      </w:pPr>
    </w:p>
    <w:p w14:paraId="22BD326C" w14:textId="675B143C" w:rsidR="00864836" w:rsidRPr="003A11A9" w:rsidRDefault="00864836" w:rsidP="00864836">
      <w:pPr>
        <w:rPr>
          <w:rFonts w:ascii="DIN Pro" w:hAnsi="DIN Pro"/>
          <w:b/>
          <w:lang w:val="es-ES_tradnl"/>
        </w:rPr>
      </w:pPr>
      <w:r w:rsidRPr="003A11A9">
        <w:rPr>
          <w:rFonts w:ascii="DIN Pro" w:hAnsi="DIN Pro"/>
          <w:b/>
          <w:lang w:val="es-ES_tradnl"/>
        </w:rPr>
        <w:t xml:space="preserve">La larga noche de Francisco </w:t>
      </w:r>
      <w:proofErr w:type="spellStart"/>
      <w:r w:rsidRPr="003A11A9">
        <w:rPr>
          <w:rFonts w:ascii="DIN Pro" w:hAnsi="DIN Pro"/>
          <w:b/>
          <w:lang w:val="es-ES_tradnl"/>
        </w:rPr>
        <w:t>Sanctis</w:t>
      </w:r>
      <w:proofErr w:type="spellEnd"/>
      <w:r w:rsidRPr="003A11A9">
        <w:rPr>
          <w:rFonts w:ascii="DIN Pro" w:hAnsi="DIN Pro"/>
          <w:b/>
          <w:lang w:val="es-ES_tradnl"/>
        </w:rPr>
        <w:t xml:space="preserve"> [2016]</w:t>
      </w:r>
    </w:p>
    <w:p w14:paraId="142C4A0E" w14:textId="3C9FA180" w:rsidR="00864836" w:rsidRPr="00035A95" w:rsidRDefault="00864836" w:rsidP="00864836">
      <w:pPr>
        <w:rPr>
          <w:rFonts w:ascii="DIN Pro" w:hAnsi="DIN Pro"/>
          <w:b/>
          <w:i/>
          <w:lang w:val="es-ES_tradnl"/>
        </w:rPr>
      </w:pPr>
      <w:r w:rsidRPr="003A11A9">
        <w:rPr>
          <w:rFonts w:ascii="DIN Pro" w:hAnsi="DIN Pro"/>
          <w:b/>
          <w:lang w:val="es-ES_tradnl"/>
        </w:rPr>
        <w:t>Andrea Testa, Francisco Márquez</w:t>
      </w:r>
      <w:r w:rsidR="00035A95">
        <w:rPr>
          <w:rFonts w:ascii="DIN Pro" w:hAnsi="DIN Pro"/>
          <w:b/>
          <w:i/>
          <w:lang w:val="es-ES_tradnl"/>
        </w:rPr>
        <w:t xml:space="preserve"> – Con la presencia de la productora!</w:t>
      </w:r>
    </w:p>
    <w:p w14:paraId="2F8F2BA0" w14:textId="228970B8" w:rsidR="00864836" w:rsidRPr="003A11A9" w:rsidRDefault="00864836" w:rsidP="00864836">
      <w:pPr>
        <w:rPr>
          <w:rFonts w:ascii="DIN Pro" w:hAnsi="DIN Pro"/>
          <w:b/>
          <w:lang w:val="es-ES_tradnl"/>
        </w:rPr>
      </w:pPr>
      <w:r w:rsidRPr="003A11A9">
        <w:rPr>
          <w:rFonts w:ascii="DIN Pro" w:hAnsi="DIN Pro"/>
          <w:b/>
          <w:lang w:val="es-ES_tradnl"/>
        </w:rPr>
        <w:t>Argentina</w:t>
      </w:r>
    </w:p>
    <w:p w14:paraId="0DB60349" w14:textId="57510C57" w:rsidR="00864836" w:rsidRPr="003A11A9" w:rsidRDefault="00864836" w:rsidP="00864836">
      <w:pPr>
        <w:rPr>
          <w:rFonts w:ascii="DIN Pro" w:hAnsi="DIN Pro"/>
          <w:lang w:val="es-ES_tradnl"/>
        </w:rPr>
      </w:pPr>
      <w:r w:rsidRPr="003A11A9">
        <w:rPr>
          <w:rFonts w:ascii="DIN Pro" w:hAnsi="DIN Pro"/>
          <w:lang w:val="es-ES_tradnl"/>
        </w:rPr>
        <w:t xml:space="preserve">Adaptación de la novela homónima de Humberto </w:t>
      </w:r>
      <w:proofErr w:type="spellStart"/>
      <w:r w:rsidRPr="003A11A9">
        <w:rPr>
          <w:rFonts w:ascii="DIN Pro" w:hAnsi="DIN Pro"/>
          <w:lang w:val="es-ES_tradnl"/>
        </w:rPr>
        <w:t>Costantini</w:t>
      </w:r>
      <w:proofErr w:type="spellEnd"/>
      <w:r w:rsidRPr="003A11A9">
        <w:rPr>
          <w:rFonts w:ascii="DIN Pro" w:hAnsi="DIN Pro"/>
          <w:lang w:val="es-ES_tradnl"/>
        </w:rPr>
        <w:t xml:space="preserve">, situada en Buenos Aires en 1977. Un hombre recibe, en plena dictadura, la información del paradero de dos </w:t>
      </w:r>
      <w:r w:rsidRPr="003A11A9">
        <w:rPr>
          <w:rFonts w:ascii="DIN Pro" w:hAnsi="DIN Pro"/>
          <w:lang w:val="es-ES_tradnl"/>
        </w:rPr>
        <w:lastRenderedPageBreak/>
        <w:t>personas buscadas por los militares. Ahora tiene la posibilidad de salvarlas, aunque eso implica arriesgar su propia vida.</w:t>
      </w:r>
    </w:p>
    <w:p w14:paraId="5A8C6DBB" w14:textId="25788BD5" w:rsidR="00864836" w:rsidRPr="003A11A9" w:rsidRDefault="00864836" w:rsidP="00864836">
      <w:pPr>
        <w:rPr>
          <w:rFonts w:ascii="DIN Pro" w:hAnsi="DIN Pro"/>
          <w:lang w:val="es-ES_tradnl"/>
        </w:rPr>
      </w:pPr>
      <w:r w:rsidRPr="003A11A9">
        <w:rPr>
          <w:rFonts w:ascii="DIN Pro" w:hAnsi="DIN Pro"/>
          <w:lang w:val="es-ES_tradnl"/>
        </w:rPr>
        <w:t>—</w:t>
      </w:r>
    </w:p>
    <w:p w14:paraId="585A90F9" w14:textId="77777777" w:rsidR="00864836" w:rsidRPr="003A11A9" w:rsidRDefault="00864836" w:rsidP="00864836">
      <w:pPr>
        <w:rPr>
          <w:rFonts w:ascii="DIN Pro" w:hAnsi="DIN Pro"/>
          <w:lang w:val="es-ES_tradnl"/>
        </w:rPr>
      </w:pPr>
    </w:p>
    <w:p w14:paraId="7CEFB575" w14:textId="77777777" w:rsidR="00CC60E2" w:rsidRDefault="00CC60E2" w:rsidP="00CC60E2">
      <w:pPr>
        <w:jc w:val="center"/>
        <w:rPr>
          <w:rFonts w:ascii="DIN Pro" w:hAnsi="DIN Pro"/>
          <w:b/>
          <w:lang w:val="es-ES_tradnl"/>
        </w:rPr>
      </w:pPr>
      <w:r>
        <w:rPr>
          <w:rFonts w:ascii="Helvetica" w:hAnsi="Helvetica" w:cs="Helvetica"/>
          <w:noProof/>
        </w:rPr>
        <w:drawing>
          <wp:inline distT="0" distB="0" distL="0" distR="0" wp14:anchorId="7A8D0CEA" wp14:editId="23676482">
            <wp:extent cx="3976271" cy="2331637"/>
            <wp:effectExtent l="0" t="0" r="1206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2100" cy="2352647"/>
                    </a:xfrm>
                    <a:prstGeom prst="rect">
                      <a:avLst/>
                    </a:prstGeom>
                    <a:noFill/>
                    <a:ln>
                      <a:noFill/>
                    </a:ln>
                  </pic:spPr>
                </pic:pic>
              </a:graphicData>
            </a:graphic>
          </wp:inline>
        </w:drawing>
      </w:r>
    </w:p>
    <w:p w14:paraId="1ABE05A3" w14:textId="77777777" w:rsidR="00CC60E2" w:rsidRDefault="00CC60E2" w:rsidP="00864836">
      <w:pPr>
        <w:rPr>
          <w:rFonts w:ascii="DIN Pro" w:hAnsi="DIN Pro"/>
          <w:b/>
          <w:lang w:val="es-ES_tradnl"/>
        </w:rPr>
      </w:pPr>
    </w:p>
    <w:p w14:paraId="2FBC1308" w14:textId="13115386" w:rsidR="00864836" w:rsidRPr="003A11A9" w:rsidRDefault="00864836" w:rsidP="00864836">
      <w:pPr>
        <w:rPr>
          <w:rFonts w:ascii="DIN Pro" w:hAnsi="DIN Pro"/>
          <w:b/>
          <w:lang w:val="es-ES_tradnl"/>
        </w:rPr>
      </w:pPr>
      <w:r w:rsidRPr="003A11A9">
        <w:rPr>
          <w:rFonts w:ascii="DIN Pro" w:hAnsi="DIN Pro"/>
          <w:b/>
          <w:lang w:val="es-ES_tradnl"/>
        </w:rPr>
        <w:t>Rara [2016]</w:t>
      </w:r>
    </w:p>
    <w:p w14:paraId="1C992905" w14:textId="74EB1DF8" w:rsidR="00864836" w:rsidRPr="003A11A9" w:rsidRDefault="00864836" w:rsidP="00864836">
      <w:pPr>
        <w:rPr>
          <w:rFonts w:ascii="DIN Pro" w:hAnsi="DIN Pro"/>
          <w:b/>
          <w:lang w:val="es-ES_tradnl"/>
        </w:rPr>
      </w:pPr>
      <w:r w:rsidRPr="003A11A9">
        <w:rPr>
          <w:rFonts w:ascii="DIN Pro" w:hAnsi="DIN Pro"/>
          <w:b/>
          <w:lang w:val="es-ES_tradnl"/>
        </w:rPr>
        <w:t>Pepa San Martín</w:t>
      </w:r>
    </w:p>
    <w:p w14:paraId="7AE9A475" w14:textId="705715F6" w:rsidR="00864836" w:rsidRPr="003A11A9" w:rsidRDefault="00864836" w:rsidP="00864836">
      <w:pPr>
        <w:rPr>
          <w:rFonts w:ascii="DIN Pro" w:hAnsi="DIN Pro"/>
          <w:b/>
          <w:lang w:val="es-ES_tradnl"/>
        </w:rPr>
      </w:pPr>
      <w:r w:rsidRPr="003A11A9">
        <w:rPr>
          <w:rFonts w:ascii="DIN Pro" w:hAnsi="DIN Pro"/>
          <w:b/>
          <w:lang w:val="es-ES_tradnl"/>
        </w:rPr>
        <w:t>Chile</w:t>
      </w:r>
    </w:p>
    <w:p w14:paraId="57F26924" w14:textId="00F24AA7" w:rsidR="00864836" w:rsidRPr="003A11A9" w:rsidRDefault="00864836" w:rsidP="00864836">
      <w:pPr>
        <w:rPr>
          <w:rFonts w:ascii="DIN Pro" w:hAnsi="DIN Pro"/>
          <w:lang w:val="es-ES_tradnl"/>
        </w:rPr>
      </w:pPr>
      <w:r w:rsidRPr="003A11A9">
        <w:rPr>
          <w:rFonts w:ascii="DIN Pro" w:hAnsi="DIN Pro"/>
          <w:lang w:val="es-ES_tradnl"/>
        </w:rPr>
        <w:t>Que te gusten los chicos, igual encontrar que son estúpidos, ser súper cercana con tu mejor amiga, y aun así no contarle tus secretos, tener problemas en el colegio y unos padres aburridos: este es el tipo de problemas que enfrenta una niña de 13 años. Para Sara eso no tiene nada que ver con el hecho de que su mamá viva con otra mujer. Pero su padre no piensa lo mismo.</w:t>
      </w:r>
    </w:p>
    <w:p w14:paraId="1B6C7DC3" w14:textId="188A76CE" w:rsidR="00864836" w:rsidRPr="003A11A9" w:rsidRDefault="00864836" w:rsidP="00864836">
      <w:pPr>
        <w:rPr>
          <w:rFonts w:ascii="DIN Pro" w:hAnsi="DIN Pro"/>
          <w:lang w:val="es-ES_tradnl"/>
        </w:rPr>
      </w:pPr>
      <w:r w:rsidRPr="003A11A9">
        <w:rPr>
          <w:rFonts w:ascii="DIN Pro" w:hAnsi="DIN Pro"/>
          <w:lang w:val="es-ES_tradnl"/>
        </w:rPr>
        <w:t>—</w:t>
      </w:r>
    </w:p>
    <w:p w14:paraId="2C216773" w14:textId="77777777" w:rsidR="00864836" w:rsidRPr="003A11A9" w:rsidRDefault="00864836" w:rsidP="00864836">
      <w:pPr>
        <w:rPr>
          <w:rFonts w:ascii="DIN Pro" w:hAnsi="DIN Pro"/>
          <w:lang w:val="es-ES_tradnl"/>
        </w:rPr>
      </w:pPr>
    </w:p>
    <w:p w14:paraId="77C714FF" w14:textId="77777777" w:rsidR="00CC60E2" w:rsidRDefault="00CC60E2" w:rsidP="00CC60E2">
      <w:pPr>
        <w:jc w:val="center"/>
        <w:rPr>
          <w:rFonts w:ascii="DIN Pro" w:hAnsi="DIN Pro"/>
          <w:b/>
          <w:lang w:val="es-ES_tradnl"/>
        </w:rPr>
      </w:pPr>
      <w:r>
        <w:rPr>
          <w:rFonts w:ascii="Helvetica" w:hAnsi="Helvetica" w:cs="Helvetica"/>
          <w:noProof/>
        </w:rPr>
        <w:drawing>
          <wp:inline distT="0" distB="0" distL="0" distR="0" wp14:anchorId="13B5E9BB" wp14:editId="75A6AAD4">
            <wp:extent cx="3823899" cy="1910038"/>
            <wp:effectExtent l="0" t="0" r="1206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024" cy="1941070"/>
                    </a:xfrm>
                    <a:prstGeom prst="rect">
                      <a:avLst/>
                    </a:prstGeom>
                    <a:noFill/>
                    <a:ln>
                      <a:noFill/>
                    </a:ln>
                  </pic:spPr>
                </pic:pic>
              </a:graphicData>
            </a:graphic>
          </wp:inline>
        </w:drawing>
      </w:r>
    </w:p>
    <w:p w14:paraId="03F0491F" w14:textId="77777777" w:rsidR="00CC60E2" w:rsidRDefault="00CC60E2" w:rsidP="00864836">
      <w:pPr>
        <w:rPr>
          <w:rFonts w:ascii="DIN Pro" w:hAnsi="DIN Pro"/>
          <w:b/>
          <w:lang w:val="es-ES_tradnl"/>
        </w:rPr>
      </w:pPr>
    </w:p>
    <w:p w14:paraId="00539275" w14:textId="2B7D609E" w:rsidR="00864836" w:rsidRPr="00CC60E2" w:rsidRDefault="00864836" w:rsidP="00864836">
      <w:pPr>
        <w:rPr>
          <w:rFonts w:ascii="DIN Pro" w:hAnsi="DIN Pro"/>
          <w:b/>
          <w:lang w:val="es-ES_tradnl"/>
        </w:rPr>
      </w:pPr>
      <w:r w:rsidRPr="00CC60E2">
        <w:rPr>
          <w:rFonts w:ascii="DIN Pro" w:hAnsi="DIN Pro"/>
          <w:b/>
          <w:lang w:val="es-ES_tradnl"/>
        </w:rPr>
        <w:t>Tamara y la Catarina [2016]</w:t>
      </w:r>
    </w:p>
    <w:p w14:paraId="12FC7004" w14:textId="1E210EAD" w:rsidR="00864836" w:rsidRPr="00CC60E2" w:rsidRDefault="00864836" w:rsidP="00864836">
      <w:pPr>
        <w:rPr>
          <w:rFonts w:ascii="DIN Pro" w:hAnsi="DIN Pro"/>
          <w:b/>
          <w:lang w:val="es-ES_tradnl"/>
        </w:rPr>
      </w:pPr>
      <w:r w:rsidRPr="00CC60E2">
        <w:rPr>
          <w:rFonts w:ascii="DIN Pro" w:hAnsi="DIN Pro"/>
          <w:b/>
          <w:lang w:val="es-ES_tradnl"/>
        </w:rPr>
        <w:t>Lucía Carreras</w:t>
      </w:r>
    </w:p>
    <w:p w14:paraId="753CB5F2" w14:textId="4D42C281" w:rsidR="00864836" w:rsidRPr="00CC60E2" w:rsidRDefault="00864836" w:rsidP="00864836">
      <w:pPr>
        <w:rPr>
          <w:rFonts w:ascii="DIN Pro" w:hAnsi="DIN Pro"/>
          <w:b/>
          <w:lang w:val="es-ES_tradnl"/>
        </w:rPr>
      </w:pPr>
      <w:r w:rsidRPr="00CC60E2">
        <w:rPr>
          <w:rFonts w:ascii="DIN Pro" w:hAnsi="DIN Pro"/>
          <w:b/>
          <w:lang w:val="es-ES_tradnl"/>
        </w:rPr>
        <w:t>México</w:t>
      </w:r>
    </w:p>
    <w:p w14:paraId="28BBF214" w14:textId="6F3C5CF2" w:rsidR="00864836" w:rsidRPr="003A11A9" w:rsidRDefault="00864836" w:rsidP="00864836">
      <w:pPr>
        <w:rPr>
          <w:rFonts w:ascii="DIN Pro" w:hAnsi="DIN Pro"/>
          <w:lang w:val="es-ES_tradnl"/>
        </w:rPr>
      </w:pPr>
      <w:r w:rsidRPr="003A11A9">
        <w:rPr>
          <w:rFonts w:ascii="DIN Pro" w:hAnsi="DIN Pro"/>
          <w:lang w:val="es-ES_tradnl"/>
        </w:rPr>
        <w:t xml:space="preserve">Narra la travesía de dos mujeres que se desdibujan en su soledad e invisibilidad y que tendrán que convivir más allá de lo que esperaban, y encontrar una en la otra un </w:t>
      </w:r>
      <w:r w:rsidRPr="003A11A9">
        <w:rPr>
          <w:rFonts w:ascii="DIN Pro" w:hAnsi="DIN Pro"/>
          <w:lang w:val="es-ES_tradnl"/>
        </w:rPr>
        <w:lastRenderedPageBreak/>
        <w:t>espacio donde no son parias, donde son necesitadas. Es una historia en la que los personajes irán descubriendo, en sus errores y su condición, una forma de existir entre ellas.</w:t>
      </w:r>
    </w:p>
    <w:p w14:paraId="3CCD3708" w14:textId="4CAFFD18" w:rsidR="009E0829" w:rsidRPr="003A11A9" w:rsidRDefault="009E0829" w:rsidP="00864836">
      <w:pPr>
        <w:rPr>
          <w:rFonts w:ascii="DIN Pro" w:hAnsi="DIN Pro"/>
          <w:lang w:val="es-ES_tradnl"/>
        </w:rPr>
      </w:pPr>
      <w:r w:rsidRPr="003A11A9">
        <w:rPr>
          <w:rFonts w:ascii="DIN Pro" w:hAnsi="DIN Pro"/>
          <w:lang w:val="es-ES_tradnl"/>
        </w:rPr>
        <w:t>—</w:t>
      </w:r>
    </w:p>
    <w:p w14:paraId="27C50726" w14:textId="77777777" w:rsidR="009E0829" w:rsidRPr="003A11A9" w:rsidRDefault="009E0829" w:rsidP="00864836">
      <w:pPr>
        <w:rPr>
          <w:rFonts w:ascii="DIN Pro" w:hAnsi="DIN Pro"/>
          <w:lang w:val="es-ES_tradnl"/>
        </w:rPr>
      </w:pPr>
    </w:p>
    <w:p w14:paraId="64C2EA5F" w14:textId="77777777" w:rsidR="00CC60E2" w:rsidRDefault="00CC60E2" w:rsidP="00CC60E2">
      <w:pPr>
        <w:jc w:val="center"/>
        <w:rPr>
          <w:rFonts w:ascii="DIN Pro" w:hAnsi="DIN Pro"/>
          <w:b/>
          <w:lang w:val="es-ES_tradnl"/>
        </w:rPr>
      </w:pPr>
      <w:r>
        <w:rPr>
          <w:rFonts w:ascii="Helvetica" w:hAnsi="Helvetica" w:cs="Helvetica"/>
          <w:noProof/>
        </w:rPr>
        <w:drawing>
          <wp:inline distT="0" distB="0" distL="0" distR="0" wp14:anchorId="3EF9FF51" wp14:editId="097B92FF">
            <wp:extent cx="4065580" cy="16870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85491" cy="1695322"/>
                    </a:xfrm>
                    <a:prstGeom prst="rect">
                      <a:avLst/>
                    </a:prstGeom>
                    <a:noFill/>
                    <a:ln>
                      <a:noFill/>
                    </a:ln>
                  </pic:spPr>
                </pic:pic>
              </a:graphicData>
            </a:graphic>
          </wp:inline>
        </w:drawing>
      </w:r>
    </w:p>
    <w:p w14:paraId="1400DADC" w14:textId="77777777" w:rsidR="00CC60E2" w:rsidRDefault="00CC60E2" w:rsidP="009E0829">
      <w:pPr>
        <w:rPr>
          <w:rFonts w:ascii="DIN Pro" w:hAnsi="DIN Pro"/>
          <w:b/>
          <w:lang w:val="es-ES_tradnl"/>
        </w:rPr>
      </w:pPr>
    </w:p>
    <w:p w14:paraId="1B9AFD21" w14:textId="24A61F05" w:rsidR="009E0829" w:rsidRPr="003A11A9" w:rsidRDefault="009E0829" w:rsidP="009E0829">
      <w:pPr>
        <w:rPr>
          <w:rFonts w:ascii="DIN Pro" w:hAnsi="DIN Pro"/>
          <w:b/>
          <w:lang w:val="es-ES_tradnl"/>
        </w:rPr>
      </w:pPr>
      <w:r w:rsidRPr="003A11A9">
        <w:rPr>
          <w:rFonts w:ascii="DIN Pro" w:hAnsi="DIN Pro"/>
          <w:b/>
          <w:lang w:val="es-ES_tradnl"/>
        </w:rPr>
        <w:t>Todo lo demás [2016]</w:t>
      </w:r>
    </w:p>
    <w:p w14:paraId="78D978EC" w14:textId="77777777" w:rsidR="009E0829" w:rsidRPr="003A11A9" w:rsidRDefault="009E0829" w:rsidP="009E0829">
      <w:pPr>
        <w:rPr>
          <w:rFonts w:ascii="DIN Pro" w:hAnsi="DIN Pro"/>
          <w:b/>
          <w:lang w:val="es-ES_tradnl"/>
        </w:rPr>
      </w:pPr>
      <w:r w:rsidRPr="003A11A9">
        <w:rPr>
          <w:rFonts w:ascii="DIN Pro" w:hAnsi="DIN Pro"/>
          <w:b/>
          <w:lang w:val="es-ES_tradnl"/>
        </w:rPr>
        <w:t>Natalia Almada</w:t>
      </w:r>
    </w:p>
    <w:p w14:paraId="6ED8CD77" w14:textId="22550506" w:rsidR="009E0829" w:rsidRPr="003A11A9" w:rsidRDefault="009E0829" w:rsidP="009E0829">
      <w:pPr>
        <w:rPr>
          <w:rFonts w:ascii="DIN Pro" w:hAnsi="DIN Pro"/>
          <w:b/>
          <w:lang w:val="es-ES_tradnl"/>
        </w:rPr>
      </w:pPr>
      <w:r w:rsidRPr="003A11A9">
        <w:rPr>
          <w:rFonts w:ascii="DIN Pro" w:hAnsi="DIN Pro"/>
          <w:b/>
          <w:lang w:val="es-ES_tradnl"/>
        </w:rPr>
        <w:t>México</w:t>
      </w:r>
    </w:p>
    <w:p w14:paraId="32AE6E07" w14:textId="233CEFDD" w:rsidR="009E0829" w:rsidRPr="003A11A9" w:rsidRDefault="009E0829" w:rsidP="009E0829">
      <w:pPr>
        <w:rPr>
          <w:rFonts w:ascii="DIN Pro" w:hAnsi="DIN Pro"/>
          <w:lang w:val="es-ES_tradnl"/>
        </w:rPr>
      </w:pPr>
      <w:r w:rsidRPr="003A11A9">
        <w:rPr>
          <w:rFonts w:ascii="DIN Pro" w:hAnsi="DIN Pro"/>
          <w:lang w:val="es-ES_tradnl"/>
        </w:rPr>
        <w:t>Durante 35 años Doña Flor ha trabajado como empleada en una oficina del gobierno. Su vida está envuelta entre el orden y la rutina. Una mañana se despierta para encontrar a su gato muerto. Al negarse a aceptar la pérdida de su único compañero, Doña Flor intenta continuar la vida como de costumbre, pero la pérdida desencadena recuerdos del ahogamiento de su propio hijo. Doña Flor vuelve al agua para salvarse de ahogarse en la tristeza.</w:t>
      </w:r>
    </w:p>
    <w:p w14:paraId="27762AF0" w14:textId="4828D5C5" w:rsidR="003A11A9" w:rsidRPr="003A11A9" w:rsidRDefault="003A11A9" w:rsidP="009E0829">
      <w:pPr>
        <w:rPr>
          <w:rFonts w:ascii="DIN Pro" w:hAnsi="DIN Pro"/>
          <w:lang w:val="es-ES_tradnl"/>
        </w:rPr>
      </w:pPr>
      <w:r w:rsidRPr="003A11A9">
        <w:rPr>
          <w:rFonts w:ascii="DIN Pro" w:hAnsi="DIN Pro"/>
          <w:lang w:val="es-ES_tradnl"/>
        </w:rPr>
        <w:t>—</w:t>
      </w:r>
    </w:p>
    <w:p w14:paraId="7B5A096F" w14:textId="77777777" w:rsidR="003A11A9" w:rsidRPr="003A11A9" w:rsidRDefault="003A11A9" w:rsidP="009E0829">
      <w:pPr>
        <w:rPr>
          <w:rFonts w:ascii="DIN Pro" w:hAnsi="DIN Pro"/>
          <w:lang w:val="es-ES_tradnl"/>
        </w:rPr>
      </w:pPr>
    </w:p>
    <w:p w14:paraId="17B1E0CF" w14:textId="77777777" w:rsidR="00CC60E2" w:rsidRDefault="00CC60E2" w:rsidP="00CC60E2">
      <w:pPr>
        <w:jc w:val="center"/>
        <w:rPr>
          <w:rFonts w:ascii="DIN Pro" w:hAnsi="DIN Pro"/>
          <w:b/>
          <w:lang w:val="es-ES_tradnl"/>
        </w:rPr>
      </w:pPr>
      <w:r>
        <w:rPr>
          <w:rFonts w:ascii="Helvetica" w:hAnsi="Helvetica" w:cs="Helvetica"/>
          <w:noProof/>
        </w:rPr>
        <w:drawing>
          <wp:inline distT="0" distB="0" distL="0" distR="0" wp14:anchorId="55E54617" wp14:editId="14097BB8">
            <wp:extent cx="2997002" cy="1995662"/>
            <wp:effectExtent l="0" t="0" r="635"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5034" cy="2034305"/>
                    </a:xfrm>
                    <a:prstGeom prst="rect">
                      <a:avLst/>
                    </a:prstGeom>
                    <a:noFill/>
                    <a:ln>
                      <a:noFill/>
                    </a:ln>
                  </pic:spPr>
                </pic:pic>
              </a:graphicData>
            </a:graphic>
          </wp:inline>
        </w:drawing>
      </w:r>
    </w:p>
    <w:p w14:paraId="050DEEC4" w14:textId="77777777" w:rsidR="00CC60E2" w:rsidRDefault="00CC60E2" w:rsidP="003A11A9">
      <w:pPr>
        <w:rPr>
          <w:rFonts w:ascii="DIN Pro" w:hAnsi="DIN Pro"/>
          <w:b/>
          <w:lang w:val="es-ES_tradnl"/>
        </w:rPr>
      </w:pPr>
    </w:p>
    <w:p w14:paraId="028D7726" w14:textId="77777777" w:rsidR="00CC60E2" w:rsidRDefault="00CC60E2" w:rsidP="003A11A9">
      <w:pPr>
        <w:rPr>
          <w:rFonts w:ascii="DIN Pro" w:hAnsi="DIN Pro"/>
          <w:b/>
          <w:lang w:val="es-ES_tradnl"/>
        </w:rPr>
      </w:pPr>
    </w:p>
    <w:p w14:paraId="21404B6D" w14:textId="1E0A1D2C" w:rsidR="003A11A9" w:rsidRPr="003A11A9" w:rsidRDefault="003A11A9" w:rsidP="003A11A9">
      <w:pPr>
        <w:rPr>
          <w:rFonts w:ascii="DIN Pro" w:hAnsi="DIN Pro"/>
          <w:b/>
          <w:lang w:val="es-ES_tradnl"/>
        </w:rPr>
      </w:pPr>
      <w:r w:rsidRPr="003A11A9">
        <w:rPr>
          <w:rFonts w:ascii="DIN Pro" w:hAnsi="DIN Pro"/>
          <w:b/>
          <w:lang w:val="es-ES_tradnl"/>
        </w:rPr>
        <w:t>Un Tango Más [2015]</w:t>
      </w:r>
    </w:p>
    <w:p w14:paraId="619DB683" w14:textId="4C26FE5E" w:rsidR="003A11A9" w:rsidRPr="003A11A9" w:rsidRDefault="003A11A9" w:rsidP="003A11A9">
      <w:pPr>
        <w:rPr>
          <w:rFonts w:ascii="DIN Pro" w:hAnsi="DIN Pro"/>
          <w:b/>
          <w:lang w:val="es-ES_tradnl"/>
        </w:rPr>
      </w:pPr>
      <w:r w:rsidRPr="003A11A9">
        <w:rPr>
          <w:rFonts w:ascii="DIN Pro" w:hAnsi="DIN Pro"/>
          <w:b/>
          <w:lang w:val="es-ES_tradnl"/>
        </w:rPr>
        <w:t xml:space="preserve">Germán </w:t>
      </w:r>
      <w:proofErr w:type="spellStart"/>
      <w:r w:rsidRPr="003A11A9">
        <w:rPr>
          <w:rFonts w:ascii="DIN Pro" w:hAnsi="DIN Pro"/>
          <w:b/>
          <w:lang w:val="es-ES_tradnl"/>
        </w:rPr>
        <w:t>Kral</w:t>
      </w:r>
      <w:proofErr w:type="spellEnd"/>
    </w:p>
    <w:p w14:paraId="0EF94128" w14:textId="7C1A5B39" w:rsidR="003A11A9" w:rsidRPr="003A11A9" w:rsidRDefault="003A11A9" w:rsidP="003A11A9">
      <w:pPr>
        <w:rPr>
          <w:rFonts w:ascii="DIN Pro" w:hAnsi="DIN Pro"/>
          <w:b/>
          <w:lang w:val="es-ES_tradnl"/>
        </w:rPr>
      </w:pPr>
      <w:r w:rsidRPr="003A11A9">
        <w:rPr>
          <w:rFonts w:ascii="DIN Pro" w:hAnsi="DIN Pro"/>
          <w:b/>
          <w:lang w:val="es-ES_tradnl"/>
        </w:rPr>
        <w:t>Argentina</w:t>
      </w:r>
    </w:p>
    <w:p w14:paraId="0B454951" w14:textId="32F6A3E8" w:rsidR="003A11A9" w:rsidRPr="003A11A9" w:rsidRDefault="003A11A9" w:rsidP="003A11A9">
      <w:pPr>
        <w:rPr>
          <w:rFonts w:ascii="DIN Pro" w:hAnsi="DIN Pro"/>
          <w:lang w:val="es-ES_tradnl"/>
        </w:rPr>
      </w:pPr>
      <w:r w:rsidRPr="003A11A9">
        <w:rPr>
          <w:rFonts w:ascii="DIN Pro" w:hAnsi="DIN Pro"/>
          <w:lang w:val="es-ES_tradnl"/>
        </w:rPr>
        <w:lastRenderedPageBreak/>
        <w:t>Historia de la vida y el amor de los famosos bailarines de tango argentinos, María Nieves Rego y Juan Carlos Copes, que se conocieron en la adolescencia y bailaron juntos durante casi cincuenta años, hasta que una situación dolorosa los separó.</w:t>
      </w:r>
    </w:p>
    <w:p w14:paraId="168D55B7" w14:textId="05C1826E" w:rsidR="009E0829" w:rsidRDefault="00EB5D22" w:rsidP="009E0829">
      <w:pPr>
        <w:rPr>
          <w:rFonts w:ascii="DIN Pro" w:hAnsi="DIN Pro"/>
          <w:lang w:val="es-ES_tradnl"/>
        </w:rPr>
      </w:pPr>
      <w:r>
        <w:rPr>
          <w:rFonts w:ascii="DIN Pro" w:hAnsi="DIN Pro"/>
          <w:lang w:val="es-ES_tradnl"/>
        </w:rPr>
        <w:t>—</w:t>
      </w:r>
    </w:p>
    <w:p w14:paraId="22E6A7D6" w14:textId="77777777" w:rsidR="00EB5D22" w:rsidRDefault="00EB5D22" w:rsidP="009E0829">
      <w:pPr>
        <w:rPr>
          <w:rFonts w:ascii="DIN Pro" w:hAnsi="DIN Pro"/>
          <w:lang w:val="es-ES_tradnl"/>
        </w:rPr>
      </w:pPr>
    </w:p>
    <w:p w14:paraId="292D8447" w14:textId="77777777" w:rsidR="00EB5D22" w:rsidRPr="003A11A9" w:rsidRDefault="00EB5D22" w:rsidP="00EB5D22">
      <w:pPr>
        <w:jc w:val="center"/>
        <w:rPr>
          <w:rFonts w:ascii="DIN Pro" w:hAnsi="DIN Pro"/>
          <w:b/>
          <w:bCs/>
          <w:lang w:val="es-ES_tradnl"/>
        </w:rPr>
      </w:pPr>
      <w:r w:rsidRPr="003A11A9">
        <w:rPr>
          <w:rFonts w:ascii="Helvetica" w:hAnsi="Helvetica" w:cs="Helvetica"/>
          <w:noProof/>
          <w:lang w:val="es-ES_tradnl"/>
        </w:rPr>
        <w:drawing>
          <wp:inline distT="0" distB="0" distL="0" distR="0" wp14:anchorId="73CB971A" wp14:editId="2F29CC46">
            <wp:extent cx="3276194" cy="1979450"/>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4391" cy="1996486"/>
                    </a:xfrm>
                    <a:prstGeom prst="rect">
                      <a:avLst/>
                    </a:prstGeom>
                    <a:noFill/>
                    <a:ln>
                      <a:noFill/>
                    </a:ln>
                  </pic:spPr>
                </pic:pic>
              </a:graphicData>
            </a:graphic>
          </wp:inline>
        </w:drawing>
      </w:r>
    </w:p>
    <w:p w14:paraId="52384DF7" w14:textId="77777777" w:rsidR="00EB5D22" w:rsidRPr="003A11A9" w:rsidRDefault="00EB5D22" w:rsidP="00EB5D22">
      <w:pPr>
        <w:rPr>
          <w:rFonts w:ascii="DIN Pro" w:hAnsi="DIN Pro"/>
          <w:b/>
          <w:bCs/>
          <w:lang w:val="es-ES_tradnl"/>
        </w:rPr>
      </w:pPr>
    </w:p>
    <w:p w14:paraId="5513E315" w14:textId="77777777" w:rsidR="00EB5D22" w:rsidRPr="003A11A9" w:rsidRDefault="00EB5D22" w:rsidP="00EB5D22">
      <w:pPr>
        <w:rPr>
          <w:rFonts w:ascii="DIN Pro" w:hAnsi="DIN Pro"/>
          <w:lang w:val="es-ES_tradnl"/>
        </w:rPr>
      </w:pPr>
      <w:r w:rsidRPr="003A11A9">
        <w:rPr>
          <w:rFonts w:ascii="DIN Pro" w:hAnsi="DIN Pro"/>
          <w:b/>
          <w:bCs/>
          <w:lang w:val="es-ES_tradnl"/>
        </w:rPr>
        <w:t xml:space="preserve">La Once (2014) </w:t>
      </w:r>
    </w:p>
    <w:p w14:paraId="76FB7B1C" w14:textId="77777777" w:rsidR="00EB5D22" w:rsidRPr="003A11A9" w:rsidRDefault="00EB5D22" w:rsidP="00EB5D22">
      <w:pPr>
        <w:rPr>
          <w:rFonts w:ascii="DIN Pro" w:hAnsi="DIN Pro"/>
          <w:lang w:val="es-ES_tradnl"/>
        </w:rPr>
      </w:pPr>
      <w:r w:rsidRPr="003A11A9">
        <w:rPr>
          <w:rFonts w:ascii="DIN Pro" w:hAnsi="DIN Pro"/>
          <w:b/>
          <w:bCs/>
          <w:lang w:val="es-ES_tradnl"/>
        </w:rPr>
        <w:t xml:space="preserve">Maite Alberdi </w:t>
      </w:r>
    </w:p>
    <w:p w14:paraId="28AEE340" w14:textId="77777777" w:rsidR="00EB5D22" w:rsidRPr="003A11A9" w:rsidRDefault="00EB5D22" w:rsidP="00EB5D22">
      <w:pPr>
        <w:rPr>
          <w:rFonts w:ascii="DIN Pro" w:hAnsi="DIN Pro"/>
          <w:lang w:val="es-ES_tradnl"/>
        </w:rPr>
      </w:pPr>
      <w:r w:rsidRPr="003A11A9">
        <w:rPr>
          <w:rFonts w:ascii="DIN Pro" w:hAnsi="DIN Pro"/>
          <w:b/>
          <w:bCs/>
          <w:lang w:val="es-ES_tradnl"/>
        </w:rPr>
        <w:t>Chile</w:t>
      </w:r>
    </w:p>
    <w:p w14:paraId="5850CE50" w14:textId="77777777" w:rsidR="00EB5D22" w:rsidRPr="003A11A9" w:rsidRDefault="00EB5D22" w:rsidP="00EB5D22">
      <w:pPr>
        <w:rPr>
          <w:rFonts w:ascii="DIN Pro" w:hAnsi="DIN Pro"/>
          <w:lang w:val="es-ES_tradnl"/>
        </w:rPr>
      </w:pPr>
      <w:r w:rsidRPr="003A11A9">
        <w:rPr>
          <w:rFonts w:ascii="DIN Pro" w:hAnsi="DIN Pro"/>
          <w:lang w:val="es-ES_tradnl"/>
        </w:rPr>
        <w:t>Filmada a lo largo de cinco años, este cautivante documental retrata a un grupo de, ahora ya entradas en años, amigas quienes se juntaron a tomar el té por muchas décadas. Aunque la cámara nunca deja las habitaciones donde las reuniones se llevan a cabo, esta encantadora ópera prima de Maite Alberdi provee una ventana dentro de la vida, pasada y presente, de las mujeres.</w:t>
      </w:r>
    </w:p>
    <w:p w14:paraId="2F07B884" w14:textId="77777777" w:rsidR="00EB5D22" w:rsidRPr="003A11A9" w:rsidRDefault="00EB5D22" w:rsidP="00EB5D22">
      <w:pPr>
        <w:rPr>
          <w:rFonts w:ascii="DIN Pro" w:hAnsi="DIN Pro"/>
          <w:lang w:val="es-ES_tradnl"/>
        </w:rPr>
      </w:pPr>
      <w:r w:rsidRPr="003A11A9">
        <w:rPr>
          <w:rFonts w:ascii="DIN Pro" w:hAnsi="DIN Pro"/>
          <w:lang w:val="es-ES_tradnl"/>
        </w:rPr>
        <w:t>—</w:t>
      </w:r>
    </w:p>
    <w:p w14:paraId="563E778B" w14:textId="77777777" w:rsidR="00EB5D22" w:rsidRPr="003A11A9" w:rsidRDefault="00EB5D22" w:rsidP="00EB5D22">
      <w:pPr>
        <w:rPr>
          <w:rFonts w:ascii="DIN Pro" w:hAnsi="DIN Pro"/>
          <w:b/>
          <w:bCs/>
          <w:lang w:val="es-ES_tradnl"/>
        </w:rPr>
      </w:pPr>
    </w:p>
    <w:p w14:paraId="357CF64C" w14:textId="77777777" w:rsidR="00EB5D22" w:rsidRPr="003A11A9" w:rsidRDefault="00EB5D22" w:rsidP="00EB5D22">
      <w:pPr>
        <w:jc w:val="center"/>
        <w:rPr>
          <w:rFonts w:ascii="DIN Pro" w:hAnsi="DIN Pro"/>
          <w:b/>
          <w:bCs/>
          <w:lang w:val="es-ES_tradnl"/>
        </w:rPr>
      </w:pPr>
      <w:r w:rsidRPr="003A11A9">
        <w:rPr>
          <w:rFonts w:ascii="Helvetica" w:hAnsi="Helvetica" w:cs="Helvetica"/>
          <w:noProof/>
          <w:lang w:val="es-ES_tradnl"/>
        </w:rPr>
        <w:drawing>
          <wp:inline distT="0" distB="0" distL="0" distR="0" wp14:anchorId="50F53C28" wp14:editId="1DFBB24F">
            <wp:extent cx="3276194" cy="1845793"/>
            <wp:effectExtent l="0" t="0" r="63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8181" cy="1869448"/>
                    </a:xfrm>
                    <a:prstGeom prst="rect">
                      <a:avLst/>
                    </a:prstGeom>
                    <a:noFill/>
                    <a:ln>
                      <a:noFill/>
                    </a:ln>
                  </pic:spPr>
                </pic:pic>
              </a:graphicData>
            </a:graphic>
          </wp:inline>
        </w:drawing>
      </w:r>
    </w:p>
    <w:p w14:paraId="1601A38B" w14:textId="77777777" w:rsidR="00EB5D22" w:rsidRPr="003A11A9" w:rsidRDefault="00EB5D22" w:rsidP="00EB5D22">
      <w:pPr>
        <w:rPr>
          <w:rFonts w:ascii="DIN Pro" w:hAnsi="DIN Pro"/>
          <w:b/>
          <w:bCs/>
          <w:lang w:val="es-ES_tradnl"/>
        </w:rPr>
      </w:pPr>
    </w:p>
    <w:p w14:paraId="57EBCE7B" w14:textId="77777777" w:rsidR="00EB5D22" w:rsidRPr="003A11A9" w:rsidRDefault="00EB5D22" w:rsidP="00EB5D22">
      <w:pPr>
        <w:rPr>
          <w:rFonts w:ascii="DIN Pro" w:hAnsi="DIN Pro"/>
          <w:lang w:val="es-ES_tradnl"/>
        </w:rPr>
      </w:pPr>
      <w:r w:rsidRPr="003A11A9">
        <w:rPr>
          <w:rFonts w:ascii="DIN Pro" w:hAnsi="DIN Pro"/>
          <w:b/>
          <w:bCs/>
          <w:lang w:val="es-ES_tradnl"/>
        </w:rPr>
        <w:t xml:space="preserve">El Amparo (2016) </w:t>
      </w:r>
    </w:p>
    <w:p w14:paraId="0C5D2D5D" w14:textId="7A3DA91C" w:rsidR="00EB5D22" w:rsidRPr="00035A95" w:rsidRDefault="00EB5D22" w:rsidP="00EB5D22">
      <w:pPr>
        <w:rPr>
          <w:rFonts w:ascii="DIN Pro" w:hAnsi="DIN Pro"/>
          <w:i/>
          <w:lang w:val="es-ES_tradnl"/>
        </w:rPr>
      </w:pPr>
      <w:proofErr w:type="spellStart"/>
      <w:r w:rsidRPr="003A11A9">
        <w:rPr>
          <w:rFonts w:ascii="DIN Pro" w:hAnsi="DIN Pro"/>
          <w:b/>
          <w:bCs/>
          <w:lang w:val="es-ES_tradnl"/>
        </w:rPr>
        <w:t>Rober</w:t>
      </w:r>
      <w:proofErr w:type="spellEnd"/>
      <w:r w:rsidRPr="003A11A9">
        <w:rPr>
          <w:rFonts w:ascii="DIN Pro" w:hAnsi="DIN Pro"/>
          <w:b/>
          <w:bCs/>
          <w:lang w:val="es-ES_tradnl"/>
        </w:rPr>
        <w:t xml:space="preserve"> Calzadilla </w:t>
      </w:r>
      <w:r w:rsidR="00035A95">
        <w:rPr>
          <w:rFonts w:ascii="DIN Pro" w:hAnsi="DIN Pro"/>
          <w:b/>
          <w:bCs/>
          <w:lang w:val="es-ES_tradnl"/>
        </w:rPr>
        <w:t xml:space="preserve">– </w:t>
      </w:r>
      <w:r w:rsidR="00035A95">
        <w:rPr>
          <w:rFonts w:ascii="DIN Pro" w:hAnsi="DIN Pro"/>
          <w:b/>
          <w:bCs/>
          <w:i/>
          <w:lang w:val="es-ES_tradnl"/>
        </w:rPr>
        <w:t>Con la presencia del director!</w:t>
      </w:r>
    </w:p>
    <w:p w14:paraId="6DA1F2BE" w14:textId="77777777" w:rsidR="00EB5D22" w:rsidRPr="003A11A9" w:rsidRDefault="00EB5D22" w:rsidP="00EB5D22">
      <w:pPr>
        <w:rPr>
          <w:rFonts w:ascii="DIN Pro" w:hAnsi="DIN Pro"/>
          <w:lang w:val="es-ES_tradnl"/>
        </w:rPr>
      </w:pPr>
      <w:r w:rsidRPr="003A11A9">
        <w:rPr>
          <w:rFonts w:ascii="DIN Pro" w:hAnsi="DIN Pro"/>
          <w:b/>
          <w:bCs/>
          <w:lang w:val="es-ES_tradnl"/>
        </w:rPr>
        <w:t>Venezuela</w:t>
      </w:r>
    </w:p>
    <w:p w14:paraId="6BB56696" w14:textId="2C427664" w:rsidR="00EB5D22" w:rsidRDefault="00EB5D22" w:rsidP="009E0829">
      <w:pPr>
        <w:rPr>
          <w:rFonts w:ascii="DIN Pro" w:hAnsi="DIN Pro"/>
          <w:lang w:val="es-ES_tradnl"/>
        </w:rPr>
      </w:pPr>
      <w:r w:rsidRPr="003A11A9">
        <w:rPr>
          <w:rFonts w:ascii="DIN Pro" w:hAnsi="DIN Pro"/>
          <w:lang w:val="es-ES_tradnl"/>
        </w:rPr>
        <w:t xml:space="preserve">Ambientado a fines de la década de los ’80 cerca de la frontera entre Colombia y Venezuela, el primer largometraje de </w:t>
      </w:r>
      <w:proofErr w:type="spellStart"/>
      <w:r w:rsidRPr="003A11A9">
        <w:rPr>
          <w:rFonts w:ascii="DIN Pro" w:hAnsi="DIN Pro"/>
          <w:lang w:val="es-ES_tradnl"/>
        </w:rPr>
        <w:t>Rober</w:t>
      </w:r>
      <w:proofErr w:type="spellEnd"/>
      <w:r w:rsidRPr="003A11A9">
        <w:rPr>
          <w:rFonts w:ascii="DIN Pro" w:hAnsi="DIN Pro"/>
          <w:lang w:val="es-ES_tradnl"/>
        </w:rPr>
        <w:t xml:space="preserve"> Calzadilla revela la desgarradora historia de la Masacre de Amparo donde fuer</w:t>
      </w:r>
      <w:r>
        <w:rPr>
          <w:rFonts w:ascii="DIN Pro" w:hAnsi="DIN Pro"/>
          <w:lang w:val="es-ES_tradnl"/>
        </w:rPr>
        <w:t xml:space="preserve">on </w:t>
      </w:r>
      <w:proofErr w:type="spellStart"/>
      <w:r>
        <w:rPr>
          <w:rFonts w:ascii="DIN Pro" w:hAnsi="DIN Pro"/>
          <w:lang w:val="es-ES_tradnl"/>
        </w:rPr>
        <w:t>asesiandos</w:t>
      </w:r>
      <w:proofErr w:type="spellEnd"/>
      <w:r>
        <w:rPr>
          <w:rFonts w:ascii="DIN Pro" w:hAnsi="DIN Pro"/>
          <w:lang w:val="es-ES_tradnl"/>
        </w:rPr>
        <w:t xml:space="preserve"> 14 pescadores</w:t>
      </w:r>
    </w:p>
    <w:p w14:paraId="684F324A" w14:textId="77777777" w:rsidR="00EB5D22" w:rsidRPr="003A11A9" w:rsidRDefault="00EB5D22" w:rsidP="00EB5D22">
      <w:pPr>
        <w:rPr>
          <w:rFonts w:ascii="DIN Pro" w:hAnsi="DIN Pro"/>
          <w:b/>
          <w:bCs/>
          <w:lang w:val="es-ES_tradnl"/>
        </w:rPr>
      </w:pPr>
    </w:p>
    <w:p w14:paraId="414939E4" w14:textId="77777777" w:rsidR="00EB5D22" w:rsidRPr="003A11A9" w:rsidRDefault="00EB5D22" w:rsidP="00EB5D22">
      <w:pPr>
        <w:jc w:val="center"/>
        <w:rPr>
          <w:rFonts w:ascii="DIN Pro" w:hAnsi="DIN Pro"/>
          <w:b/>
          <w:bCs/>
          <w:lang w:val="es-ES_tradnl"/>
        </w:rPr>
      </w:pPr>
      <w:r w:rsidRPr="003A11A9">
        <w:rPr>
          <w:rFonts w:ascii="Helvetica" w:hAnsi="Helvetica" w:cs="Helvetica"/>
          <w:noProof/>
          <w:lang w:val="es-ES_tradnl"/>
        </w:rPr>
        <w:drawing>
          <wp:inline distT="0" distB="0" distL="0" distR="0" wp14:anchorId="663F02D7" wp14:editId="5887FDED">
            <wp:extent cx="3338028" cy="188015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4774" cy="1900856"/>
                    </a:xfrm>
                    <a:prstGeom prst="rect">
                      <a:avLst/>
                    </a:prstGeom>
                    <a:noFill/>
                    <a:ln>
                      <a:noFill/>
                    </a:ln>
                  </pic:spPr>
                </pic:pic>
              </a:graphicData>
            </a:graphic>
          </wp:inline>
        </w:drawing>
      </w:r>
    </w:p>
    <w:p w14:paraId="313EC715" w14:textId="77777777" w:rsidR="00EB5D22" w:rsidRPr="003A11A9" w:rsidRDefault="00EB5D22" w:rsidP="00EB5D22">
      <w:pPr>
        <w:rPr>
          <w:rFonts w:ascii="DIN Pro" w:hAnsi="DIN Pro"/>
          <w:b/>
          <w:bCs/>
          <w:lang w:val="es-ES_tradnl"/>
        </w:rPr>
      </w:pPr>
    </w:p>
    <w:p w14:paraId="50682FA5" w14:textId="77777777" w:rsidR="00EB5D22" w:rsidRPr="003A11A9" w:rsidRDefault="00EB5D22" w:rsidP="00EB5D22">
      <w:pPr>
        <w:rPr>
          <w:rFonts w:ascii="DIN Pro" w:hAnsi="DIN Pro"/>
          <w:lang w:val="es-ES_tradnl"/>
        </w:rPr>
      </w:pPr>
      <w:proofErr w:type="spellStart"/>
      <w:r w:rsidRPr="003A11A9">
        <w:rPr>
          <w:rFonts w:ascii="DIN Pro" w:hAnsi="DIN Pro"/>
          <w:b/>
          <w:bCs/>
          <w:lang w:val="es-ES_tradnl"/>
        </w:rPr>
        <w:t>The</w:t>
      </w:r>
      <w:proofErr w:type="spellEnd"/>
      <w:r w:rsidRPr="003A11A9">
        <w:rPr>
          <w:rFonts w:ascii="DIN Pro" w:hAnsi="DIN Pro"/>
          <w:b/>
          <w:bCs/>
          <w:lang w:val="es-ES_tradnl"/>
        </w:rPr>
        <w:t xml:space="preserve"> Rolling </w:t>
      </w:r>
      <w:proofErr w:type="spellStart"/>
      <w:r w:rsidRPr="003A11A9">
        <w:rPr>
          <w:rFonts w:ascii="DIN Pro" w:hAnsi="DIN Pro"/>
          <w:b/>
          <w:bCs/>
          <w:lang w:val="es-ES_tradnl"/>
        </w:rPr>
        <w:t>Stones</w:t>
      </w:r>
      <w:proofErr w:type="spellEnd"/>
      <w:r w:rsidRPr="003A11A9">
        <w:rPr>
          <w:rFonts w:ascii="DIN Pro" w:hAnsi="DIN Pro"/>
          <w:b/>
          <w:bCs/>
          <w:lang w:val="es-ES_tradnl"/>
        </w:rPr>
        <w:t xml:space="preserve"> Olé, Olé, Olé!: A </w:t>
      </w:r>
      <w:proofErr w:type="spellStart"/>
      <w:r w:rsidRPr="003A11A9">
        <w:rPr>
          <w:rFonts w:ascii="DIN Pro" w:hAnsi="DIN Pro"/>
          <w:b/>
          <w:bCs/>
          <w:lang w:val="es-ES_tradnl"/>
        </w:rPr>
        <w:t>Trip</w:t>
      </w:r>
      <w:proofErr w:type="spellEnd"/>
      <w:r w:rsidRPr="003A11A9">
        <w:rPr>
          <w:rFonts w:ascii="DIN Pro" w:hAnsi="DIN Pro"/>
          <w:b/>
          <w:bCs/>
          <w:lang w:val="es-ES_tradnl"/>
        </w:rPr>
        <w:t xml:space="preserve"> </w:t>
      </w:r>
      <w:proofErr w:type="spellStart"/>
      <w:r w:rsidRPr="003A11A9">
        <w:rPr>
          <w:rFonts w:ascii="DIN Pro" w:hAnsi="DIN Pro"/>
          <w:b/>
          <w:bCs/>
          <w:lang w:val="es-ES_tradnl"/>
        </w:rPr>
        <w:t>Across</w:t>
      </w:r>
      <w:proofErr w:type="spellEnd"/>
      <w:r w:rsidRPr="003A11A9">
        <w:rPr>
          <w:rFonts w:ascii="DIN Pro" w:hAnsi="DIN Pro"/>
          <w:b/>
          <w:bCs/>
          <w:lang w:val="es-ES_tradnl"/>
        </w:rPr>
        <w:t xml:space="preserve"> </w:t>
      </w:r>
      <w:proofErr w:type="spellStart"/>
      <w:r w:rsidRPr="003A11A9">
        <w:rPr>
          <w:rFonts w:ascii="DIN Pro" w:hAnsi="DIN Pro"/>
          <w:b/>
          <w:bCs/>
          <w:lang w:val="es-ES_tradnl"/>
        </w:rPr>
        <w:t>Latin</w:t>
      </w:r>
      <w:proofErr w:type="spellEnd"/>
      <w:r w:rsidRPr="003A11A9">
        <w:rPr>
          <w:rFonts w:ascii="DIN Pro" w:hAnsi="DIN Pro"/>
          <w:b/>
          <w:bCs/>
          <w:lang w:val="es-ES_tradnl"/>
        </w:rPr>
        <w:t xml:space="preserve"> </w:t>
      </w:r>
      <w:proofErr w:type="spellStart"/>
      <w:r w:rsidRPr="003A11A9">
        <w:rPr>
          <w:rFonts w:ascii="DIN Pro" w:hAnsi="DIN Pro"/>
          <w:b/>
          <w:bCs/>
          <w:lang w:val="es-ES_tradnl"/>
        </w:rPr>
        <w:t>America</w:t>
      </w:r>
      <w:proofErr w:type="spellEnd"/>
      <w:r w:rsidRPr="003A11A9">
        <w:rPr>
          <w:rFonts w:ascii="DIN Pro" w:hAnsi="DIN Pro"/>
          <w:b/>
          <w:bCs/>
          <w:lang w:val="es-ES_tradnl"/>
        </w:rPr>
        <w:t xml:space="preserve"> (2016) </w:t>
      </w:r>
    </w:p>
    <w:p w14:paraId="47F89D90" w14:textId="77777777" w:rsidR="00EB5D22" w:rsidRPr="003A11A9" w:rsidRDefault="00EB5D22" w:rsidP="00EB5D22">
      <w:pPr>
        <w:rPr>
          <w:rFonts w:ascii="DIN Pro" w:hAnsi="DIN Pro"/>
          <w:lang w:val="es-ES_tradnl"/>
        </w:rPr>
      </w:pPr>
      <w:r w:rsidRPr="003A11A9">
        <w:rPr>
          <w:rFonts w:ascii="DIN Pro" w:hAnsi="DIN Pro"/>
          <w:b/>
          <w:bCs/>
          <w:lang w:val="es-ES_tradnl"/>
        </w:rPr>
        <w:t xml:space="preserve">Paul </w:t>
      </w:r>
      <w:proofErr w:type="spellStart"/>
      <w:r w:rsidRPr="003A11A9">
        <w:rPr>
          <w:rFonts w:ascii="DIN Pro" w:hAnsi="DIN Pro"/>
          <w:b/>
          <w:bCs/>
          <w:lang w:val="es-ES_tradnl"/>
        </w:rPr>
        <w:t>Dugdale</w:t>
      </w:r>
      <w:proofErr w:type="spellEnd"/>
      <w:r w:rsidRPr="003A11A9">
        <w:rPr>
          <w:rFonts w:ascii="DIN Pro" w:hAnsi="DIN Pro"/>
          <w:b/>
          <w:bCs/>
          <w:lang w:val="es-ES_tradnl"/>
        </w:rPr>
        <w:t xml:space="preserve"> </w:t>
      </w:r>
    </w:p>
    <w:p w14:paraId="27C1883D" w14:textId="77777777" w:rsidR="00EB5D22" w:rsidRPr="003A11A9" w:rsidRDefault="00EB5D22" w:rsidP="00EB5D22">
      <w:pPr>
        <w:rPr>
          <w:rFonts w:ascii="DIN Pro" w:hAnsi="DIN Pro"/>
          <w:lang w:val="es-ES_tradnl"/>
        </w:rPr>
      </w:pPr>
      <w:r w:rsidRPr="003A11A9">
        <w:rPr>
          <w:rFonts w:ascii="DIN Pro" w:hAnsi="DIN Pro"/>
          <w:b/>
          <w:bCs/>
          <w:lang w:val="es-ES_tradnl"/>
        </w:rPr>
        <w:t>Gran Bretaña</w:t>
      </w:r>
    </w:p>
    <w:p w14:paraId="4694475A" w14:textId="77777777" w:rsidR="00EB5D22" w:rsidRPr="003A11A9" w:rsidRDefault="00EB5D22" w:rsidP="00EB5D22">
      <w:pPr>
        <w:rPr>
          <w:rFonts w:ascii="DIN Pro" w:hAnsi="DIN Pro"/>
          <w:lang w:val="es-ES_tradnl"/>
        </w:rPr>
      </w:pPr>
      <w:r w:rsidRPr="003A11A9">
        <w:rPr>
          <w:rFonts w:ascii="DIN Pro" w:hAnsi="DIN Pro"/>
          <w:lang w:val="es-ES_tradnl"/>
        </w:rPr>
        <w:t xml:space="preserve">Prohibidos en varios países latinoamericanos durante su apogeo, los Rolling </w:t>
      </w:r>
      <w:proofErr w:type="spellStart"/>
      <w:r w:rsidRPr="003A11A9">
        <w:rPr>
          <w:rFonts w:ascii="DIN Pro" w:hAnsi="DIN Pro"/>
          <w:lang w:val="es-ES_tradnl"/>
        </w:rPr>
        <w:t>Stones</w:t>
      </w:r>
      <w:proofErr w:type="spellEnd"/>
      <w:r w:rsidRPr="003A11A9">
        <w:rPr>
          <w:rFonts w:ascii="DIN Pro" w:hAnsi="DIN Pro"/>
          <w:lang w:val="es-ES_tradnl"/>
        </w:rPr>
        <w:t xml:space="preserve"> dieron 10 conciertos en la región en el 2016. El film ofrece una tentadora combinación de travesuras entre bastidores, conciertos apasionantes y contexto histórico hasta su presentación histórica en La Habana, Cuba.</w:t>
      </w:r>
    </w:p>
    <w:p w14:paraId="41823491" w14:textId="77777777" w:rsidR="00EB5D22" w:rsidRPr="003A11A9" w:rsidRDefault="00EB5D22" w:rsidP="00EB5D22">
      <w:pPr>
        <w:rPr>
          <w:rFonts w:ascii="DIN Pro" w:hAnsi="DIN Pro"/>
          <w:lang w:val="es-ES_tradnl"/>
        </w:rPr>
      </w:pPr>
      <w:r w:rsidRPr="003A11A9">
        <w:rPr>
          <w:rFonts w:ascii="DIN Pro" w:hAnsi="DIN Pro"/>
          <w:lang w:val="es-ES_tradnl"/>
        </w:rPr>
        <w:t>—</w:t>
      </w:r>
    </w:p>
    <w:p w14:paraId="73D716AA" w14:textId="0AA7DD46" w:rsidR="00EB5D22" w:rsidRPr="003A11A9" w:rsidRDefault="00EB5D22" w:rsidP="00EB5D22">
      <w:pPr>
        <w:jc w:val="center"/>
        <w:rPr>
          <w:rFonts w:ascii="DIN Pro" w:hAnsi="DIN Pro"/>
          <w:b/>
          <w:bCs/>
          <w:lang w:val="es-ES_tradnl"/>
        </w:rPr>
      </w:pPr>
      <w:r w:rsidRPr="003A11A9">
        <w:rPr>
          <w:rFonts w:ascii="Helvetica" w:hAnsi="Helvetica" w:cs="Helvetica"/>
          <w:noProof/>
          <w:lang w:val="es-ES_tradnl"/>
        </w:rPr>
        <w:drawing>
          <wp:inline distT="0" distB="0" distL="0" distR="0" wp14:anchorId="77983719" wp14:editId="350053DD">
            <wp:extent cx="3452328" cy="2300554"/>
            <wp:effectExtent l="0" t="0" r="254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1089" cy="2313056"/>
                    </a:xfrm>
                    <a:prstGeom prst="rect">
                      <a:avLst/>
                    </a:prstGeom>
                    <a:noFill/>
                    <a:ln>
                      <a:noFill/>
                    </a:ln>
                  </pic:spPr>
                </pic:pic>
              </a:graphicData>
            </a:graphic>
          </wp:inline>
        </w:drawing>
      </w:r>
    </w:p>
    <w:p w14:paraId="1D8D7EC8" w14:textId="77777777" w:rsidR="00EB5D22" w:rsidRPr="003A11A9" w:rsidRDefault="00EB5D22" w:rsidP="00EB5D22">
      <w:pPr>
        <w:rPr>
          <w:rFonts w:ascii="DIN Pro" w:hAnsi="DIN Pro"/>
          <w:b/>
          <w:bCs/>
          <w:lang w:val="es-ES_tradnl"/>
        </w:rPr>
      </w:pPr>
    </w:p>
    <w:p w14:paraId="58457E6B" w14:textId="77777777" w:rsidR="00EB5D22" w:rsidRPr="003A11A9" w:rsidRDefault="00EB5D22" w:rsidP="00EB5D22">
      <w:pPr>
        <w:rPr>
          <w:rFonts w:ascii="DIN Pro" w:hAnsi="DIN Pro"/>
          <w:lang w:val="es-ES_tradnl"/>
        </w:rPr>
      </w:pPr>
      <w:r w:rsidRPr="003A11A9">
        <w:rPr>
          <w:rFonts w:ascii="DIN Pro" w:hAnsi="DIN Pro"/>
          <w:b/>
          <w:bCs/>
          <w:lang w:val="es-ES_tradnl"/>
        </w:rPr>
        <w:t xml:space="preserve">Los niños (2016) </w:t>
      </w:r>
    </w:p>
    <w:p w14:paraId="7D0FBED0" w14:textId="77777777" w:rsidR="00EB5D22" w:rsidRPr="003A11A9" w:rsidRDefault="00EB5D22" w:rsidP="00EB5D22">
      <w:pPr>
        <w:rPr>
          <w:rFonts w:ascii="DIN Pro" w:hAnsi="DIN Pro"/>
          <w:lang w:val="es-ES_tradnl"/>
        </w:rPr>
      </w:pPr>
      <w:r w:rsidRPr="003A11A9">
        <w:rPr>
          <w:rFonts w:ascii="DIN Pro" w:hAnsi="DIN Pro"/>
          <w:b/>
          <w:bCs/>
          <w:lang w:val="es-ES_tradnl"/>
        </w:rPr>
        <w:t xml:space="preserve">Maite Alberdi </w:t>
      </w:r>
    </w:p>
    <w:p w14:paraId="601819A3" w14:textId="77777777" w:rsidR="00EB5D22" w:rsidRPr="003A11A9" w:rsidRDefault="00EB5D22" w:rsidP="00EB5D22">
      <w:pPr>
        <w:rPr>
          <w:rFonts w:ascii="DIN Pro" w:hAnsi="DIN Pro"/>
          <w:lang w:val="es-ES_tradnl"/>
        </w:rPr>
      </w:pPr>
      <w:r w:rsidRPr="003A11A9">
        <w:rPr>
          <w:rFonts w:ascii="DIN Pro" w:hAnsi="DIN Pro"/>
          <w:b/>
          <w:bCs/>
          <w:lang w:val="es-ES_tradnl"/>
        </w:rPr>
        <w:t>Chile</w:t>
      </w:r>
    </w:p>
    <w:p w14:paraId="59F00726" w14:textId="0CC4997F" w:rsidR="00EB5D22" w:rsidRDefault="00EB5D22" w:rsidP="00EB5D22">
      <w:pPr>
        <w:rPr>
          <w:rFonts w:ascii="DIN Pro" w:hAnsi="DIN Pro"/>
          <w:lang w:val="es-ES_tradnl"/>
        </w:rPr>
      </w:pPr>
      <w:r w:rsidRPr="003A11A9">
        <w:rPr>
          <w:rFonts w:ascii="DIN Pro" w:hAnsi="DIN Pro"/>
          <w:lang w:val="es-ES_tradnl"/>
        </w:rPr>
        <w:t xml:space="preserve">El documental más reciente de Maite Alberdi es sobre un grupo de adultos con Síndrome de Down que fueron a la misma escuela de pastelería por más de 40 años. </w:t>
      </w:r>
    </w:p>
    <w:p w14:paraId="689E153B" w14:textId="13A1715F" w:rsidR="00EB5D22" w:rsidRPr="003A11A9" w:rsidRDefault="00EB5D22" w:rsidP="00EB5D22">
      <w:pPr>
        <w:rPr>
          <w:rFonts w:ascii="DIN Pro" w:hAnsi="DIN Pro"/>
          <w:lang w:val="es-ES_tradnl"/>
        </w:rPr>
      </w:pPr>
      <w:r w:rsidRPr="003A11A9">
        <w:rPr>
          <w:rFonts w:ascii="DIN Pro" w:hAnsi="DIN Pro"/>
          <w:lang w:val="es-ES_tradnl"/>
        </w:rPr>
        <w:t>Ha</w:t>
      </w:r>
      <w:r>
        <w:rPr>
          <w:rFonts w:ascii="DIN Pro" w:hAnsi="DIN Pro"/>
          <w:lang w:val="es-ES_tradnl"/>
        </w:rPr>
        <w:t>n</w:t>
      </w:r>
      <w:r w:rsidRPr="003A11A9">
        <w:rPr>
          <w:rFonts w:ascii="DIN Pro" w:hAnsi="DIN Pro"/>
          <w:lang w:val="es-ES_tradnl"/>
        </w:rPr>
        <w:t xml:space="preserve"> estado allí incluso por más tiempo que sus profesores.</w:t>
      </w:r>
    </w:p>
    <w:sectPr w:rsidR="00EB5D22" w:rsidRPr="003A11A9" w:rsidSect="0047403C">
      <w:footerReference w:type="even" r:id="rId37"/>
      <w:footerReference w:type="default" r:id="rId38"/>
      <w:pgSz w:w="12240" w:h="15840"/>
      <w:pgMar w:top="1440" w:right="1440" w:bottom="1440" w:left="1440" w:header="708" w:footer="708" w:gutter="0"/>
      <w:cols w:space="708"/>
      <w:docGrid w:linePitch="360"/>
      <w:printerSettings r:id="rId3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AD28A" w14:textId="77777777" w:rsidR="00377E09" w:rsidRDefault="00377E09" w:rsidP="0047403C">
      <w:r>
        <w:separator/>
      </w:r>
    </w:p>
  </w:endnote>
  <w:endnote w:type="continuationSeparator" w:id="0">
    <w:p w14:paraId="2942CED1" w14:textId="77777777" w:rsidR="00377E09" w:rsidRDefault="00377E09" w:rsidP="0047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DIN Pro">
    <w:panose1 w:val="020B0504020101020102"/>
    <w:charset w:val="00"/>
    <w:family w:val="auto"/>
    <w:pitch w:val="variable"/>
    <w:sig w:usb0="A00002BF" w:usb1="4000207B" w:usb2="00000008" w:usb3="00000000" w:csb0="0000009F" w:csb1="00000000"/>
  </w:font>
  <w:font w:name="DIN Pro Condensed Black">
    <w:panose1 w:val="020B0A06020101010102"/>
    <w:charset w:val="00"/>
    <w:family w:val="auto"/>
    <w:pitch w:val="variable"/>
    <w:sig w:usb0="A00002BF" w:usb1="4000207B" w:usb2="00000008" w:usb3="00000000" w:csb0="00000097" w:csb1="00000000"/>
  </w:font>
  <w:font w:name="Helvetica">
    <w:panose1 w:val="00000000000000000000"/>
    <w:charset w:val="00"/>
    <w:family w:val="auto"/>
    <w:pitch w:val="variable"/>
    <w:sig w:usb0="E00002FF" w:usb1="5000785B" w:usb2="00000000" w:usb3="00000000" w:csb0="0000019F" w:csb1="00000000"/>
  </w:font>
  <w:font w:name="DIN Pro Light">
    <w:panose1 w:val="020B0504020101010102"/>
    <w:charset w:val="00"/>
    <w:family w:val="auto"/>
    <w:pitch w:val="variable"/>
    <w:sig w:usb0="A00002BF" w:usb1="4000207B" w:usb2="00000008"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E544F" w14:textId="77777777" w:rsidR="003A11A9" w:rsidRDefault="003A11A9" w:rsidP="003A11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7506AF" w14:textId="77777777" w:rsidR="003A11A9" w:rsidRDefault="003A11A9" w:rsidP="004740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58A24" w14:textId="77777777" w:rsidR="003A11A9" w:rsidRPr="0047403C" w:rsidRDefault="003A11A9" w:rsidP="0047403C">
    <w:pPr>
      <w:pStyle w:val="Footer"/>
      <w:framePr w:wrap="none" w:vAnchor="text" w:hAnchor="page" w:x="10702" w:y="56"/>
      <w:rPr>
        <w:rStyle w:val="PageNumber"/>
        <w:rFonts w:ascii="DIN Pro" w:hAnsi="DIN Pro"/>
        <w:sz w:val="18"/>
        <w:szCs w:val="18"/>
      </w:rPr>
    </w:pPr>
    <w:r w:rsidRPr="0047403C">
      <w:rPr>
        <w:rStyle w:val="PageNumber"/>
        <w:rFonts w:ascii="DIN Pro" w:hAnsi="DIN Pro"/>
        <w:sz w:val="18"/>
        <w:szCs w:val="18"/>
      </w:rPr>
      <w:fldChar w:fldCharType="begin"/>
    </w:r>
    <w:r w:rsidRPr="0047403C">
      <w:rPr>
        <w:rStyle w:val="PageNumber"/>
        <w:rFonts w:ascii="DIN Pro" w:hAnsi="DIN Pro"/>
        <w:sz w:val="18"/>
        <w:szCs w:val="18"/>
      </w:rPr>
      <w:instrText xml:space="preserve">PAGE  </w:instrText>
    </w:r>
    <w:r w:rsidRPr="0047403C">
      <w:rPr>
        <w:rStyle w:val="PageNumber"/>
        <w:rFonts w:ascii="DIN Pro" w:hAnsi="DIN Pro"/>
        <w:sz w:val="18"/>
        <w:szCs w:val="18"/>
      </w:rPr>
      <w:fldChar w:fldCharType="separate"/>
    </w:r>
    <w:r w:rsidR="00BB3071">
      <w:rPr>
        <w:rStyle w:val="PageNumber"/>
        <w:rFonts w:ascii="DIN Pro" w:hAnsi="DIN Pro"/>
        <w:noProof/>
        <w:sz w:val="18"/>
        <w:szCs w:val="18"/>
      </w:rPr>
      <w:t>1</w:t>
    </w:r>
    <w:r w:rsidRPr="0047403C">
      <w:rPr>
        <w:rStyle w:val="PageNumber"/>
        <w:rFonts w:ascii="DIN Pro" w:hAnsi="DIN Pro"/>
        <w:sz w:val="18"/>
        <w:szCs w:val="18"/>
      </w:rPr>
      <w:fldChar w:fldCharType="end"/>
    </w:r>
  </w:p>
  <w:p w14:paraId="23D15634" w14:textId="77777777" w:rsidR="003A11A9" w:rsidRPr="0047403C" w:rsidRDefault="003A11A9" w:rsidP="0047403C">
    <w:pPr>
      <w:pStyle w:val="Footer"/>
      <w:ind w:right="360"/>
      <w:rPr>
        <w:rFonts w:ascii="DIN Pro Light" w:hAnsi="DIN Pro Light"/>
        <w:sz w:val="16"/>
        <w:szCs w:val="16"/>
        <w:lang w:val="es-ES"/>
      </w:rPr>
    </w:pPr>
    <w:r w:rsidRPr="0047403C">
      <w:rPr>
        <w:rFonts w:ascii="DIN Pro Light" w:hAnsi="DIN Pro Light"/>
        <w:sz w:val="16"/>
        <w:szCs w:val="16"/>
        <w:lang w:val="es-ES"/>
      </w:rPr>
      <w:t>Proa Cine</w:t>
    </w:r>
  </w:p>
  <w:p w14:paraId="30E4DB8A" w14:textId="77777777" w:rsidR="003A11A9" w:rsidRPr="0047403C" w:rsidRDefault="003A11A9">
    <w:pPr>
      <w:pStyle w:val="Footer"/>
      <w:rPr>
        <w:rFonts w:ascii="DIN Pro" w:hAnsi="DIN Pro"/>
        <w:b/>
        <w:bCs/>
        <w:sz w:val="16"/>
        <w:szCs w:val="16"/>
        <w:lang w:val="es-ES"/>
      </w:rPr>
    </w:pPr>
    <w:r w:rsidRPr="0047403C">
      <w:rPr>
        <w:rFonts w:ascii="DIN Pro" w:hAnsi="DIN Pro"/>
        <w:b/>
        <w:bCs/>
        <w:sz w:val="16"/>
        <w:szCs w:val="16"/>
        <w:lang w:val="es-ES"/>
      </w:rPr>
      <w:t>proa.org/</w:t>
    </w:r>
    <w:proofErr w:type="spellStart"/>
    <w:r w:rsidRPr="0047403C">
      <w:rPr>
        <w:rFonts w:ascii="DIN Pro" w:hAnsi="DIN Pro"/>
        <w:b/>
        <w:bCs/>
        <w:sz w:val="16"/>
        <w:szCs w:val="16"/>
        <w:lang w:val="es-ES"/>
      </w:rPr>
      <w:t>proacine</w:t>
    </w:r>
    <w:proofErr w:type="spell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6ACEF" w14:textId="77777777" w:rsidR="00377E09" w:rsidRDefault="00377E09" w:rsidP="0047403C">
      <w:r>
        <w:separator/>
      </w:r>
    </w:p>
  </w:footnote>
  <w:footnote w:type="continuationSeparator" w:id="0">
    <w:p w14:paraId="76E007EA" w14:textId="77777777" w:rsidR="00377E09" w:rsidRDefault="00377E09" w:rsidP="004740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03C"/>
    <w:rsid w:val="00035A95"/>
    <w:rsid w:val="00064F37"/>
    <w:rsid w:val="00081717"/>
    <w:rsid w:val="00226B0B"/>
    <w:rsid w:val="00233FBC"/>
    <w:rsid w:val="002550EF"/>
    <w:rsid w:val="003112E9"/>
    <w:rsid w:val="00326B31"/>
    <w:rsid w:val="00377E09"/>
    <w:rsid w:val="00382AA8"/>
    <w:rsid w:val="003947CE"/>
    <w:rsid w:val="003A11A9"/>
    <w:rsid w:val="003F2F9C"/>
    <w:rsid w:val="0047403C"/>
    <w:rsid w:val="00476BB0"/>
    <w:rsid w:val="004909D0"/>
    <w:rsid w:val="004914FB"/>
    <w:rsid w:val="00565D8E"/>
    <w:rsid w:val="00590176"/>
    <w:rsid w:val="005D6B63"/>
    <w:rsid w:val="00624EE0"/>
    <w:rsid w:val="006A4E09"/>
    <w:rsid w:val="006A5199"/>
    <w:rsid w:val="006B1FDF"/>
    <w:rsid w:val="006E4DC1"/>
    <w:rsid w:val="00712A3D"/>
    <w:rsid w:val="00760DC2"/>
    <w:rsid w:val="007E20E9"/>
    <w:rsid w:val="00832A09"/>
    <w:rsid w:val="0083668B"/>
    <w:rsid w:val="00864836"/>
    <w:rsid w:val="00870BA2"/>
    <w:rsid w:val="008D763E"/>
    <w:rsid w:val="0091710F"/>
    <w:rsid w:val="00974D1C"/>
    <w:rsid w:val="00993FC5"/>
    <w:rsid w:val="009D4F96"/>
    <w:rsid w:val="009E002B"/>
    <w:rsid w:val="009E0829"/>
    <w:rsid w:val="009E3F36"/>
    <w:rsid w:val="00A4281E"/>
    <w:rsid w:val="00A61DB4"/>
    <w:rsid w:val="00A65CA2"/>
    <w:rsid w:val="00AC7E83"/>
    <w:rsid w:val="00B1532C"/>
    <w:rsid w:val="00B17118"/>
    <w:rsid w:val="00B67F1B"/>
    <w:rsid w:val="00BA1FEA"/>
    <w:rsid w:val="00BB3071"/>
    <w:rsid w:val="00C071DB"/>
    <w:rsid w:val="00C56842"/>
    <w:rsid w:val="00C756A5"/>
    <w:rsid w:val="00CC0ABA"/>
    <w:rsid w:val="00CC60E2"/>
    <w:rsid w:val="00D05A9A"/>
    <w:rsid w:val="00D16F7B"/>
    <w:rsid w:val="00D320DA"/>
    <w:rsid w:val="00D75CA6"/>
    <w:rsid w:val="00E235AC"/>
    <w:rsid w:val="00E404E4"/>
    <w:rsid w:val="00E86C07"/>
    <w:rsid w:val="00EB5D22"/>
    <w:rsid w:val="00EF1FF9"/>
    <w:rsid w:val="00F40484"/>
    <w:rsid w:val="00FE0276"/>
    <w:rsid w:val="00FF5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F9E2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84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403C"/>
    <w:pPr>
      <w:tabs>
        <w:tab w:val="center" w:pos="4680"/>
        <w:tab w:val="right" w:pos="9360"/>
      </w:tabs>
    </w:pPr>
  </w:style>
  <w:style w:type="character" w:customStyle="1" w:styleId="HeaderChar">
    <w:name w:val="Header Char"/>
    <w:basedOn w:val="DefaultParagraphFont"/>
    <w:link w:val="Header"/>
    <w:uiPriority w:val="99"/>
    <w:rsid w:val="0047403C"/>
  </w:style>
  <w:style w:type="paragraph" w:styleId="Footer">
    <w:name w:val="footer"/>
    <w:basedOn w:val="Normal"/>
    <w:link w:val="FooterChar"/>
    <w:uiPriority w:val="99"/>
    <w:unhideWhenUsed/>
    <w:rsid w:val="0047403C"/>
    <w:pPr>
      <w:tabs>
        <w:tab w:val="center" w:pos="4680"/>
        <w:tab w:val="right" w:pos="9360"/>
      </w:tabs>
    </w:pPr>
  </w:style>
  <w:style w:type="character" w:customStyle="1" w:styleId="FooterChar">
    <w:name w:val="Footer Char"/>
    <w:basedOn w:val="DefaultParagraphFont"/>
    <w:link w:val="Footer"/>
    <w:uiPriority w:val="99"/>
    <w:rsid w:val="0047403C"/>
  </w:style>
  <w:style w:type="character" w:styleId="PageNumber">
    <w:name w:val="page number"/>
    <w:basedOn w:val="DefaultParagraphFont"/>
    <w:uiPriority w:val="99"/>
    <w:semiHidden/>
    <w:unhideWhenUsed/>
    <w:rsid w:val="0047403C"/>
  </w:style>
  <w:style w:type="character" w:styleId="Hyperlink">
    <w:name w:val="Hyperlink"/>
    <w:basedOn w:val="DefaultParagraphFont"/>
    <w:uiPriority w:val="99"/>
    <w:unhideWhenUsed/>
    <w:rsid w:val="00D05A9A"/>
    <w:rPr>
      <w:color w:val="0563C1" w:themeColor="hyperlink"/>
      <w:u w:val="single"/>
    </w:rPr>
  </w:style>
  <w:style w:type="paragraph" w:styleId="TOC1">
    <w:name w:val="toc 1"/>
    <w:basedOn w:val="Normal"/>
    <w:next w:val="Normal"/>
    <w:autoRedefine/>
    <w:uiPriority w:val="39"/>
    <w:unhideWhenUsed/>
    <w:rsid w:val="00AC7E83"/>
  </w:style>
  <w:style w:type="paragraph" w:styleId="TOC2">
    <w:name w:val="toc 2"/>
    <w:basedOn w:val="Normal"/>
    <w:next w:val="Normal"/>
    <w:autoRedefine/>
    <w:uiPriority w:val="39"/>
    <w:unhideWhenUsed/>
    <w:rsid w:val="00AC7E83"/>
    <w:pPr>
      <w:ind w:left="240"/>
    </w:pPr>
  </w:style>
  <w:style w:type="paragraph" w:styleId="TOC3">
    <w:name w:val="toc 3"/>
    <w:basedOn w:val="Normal"/>
    <w:next w:val="Normal"/>
    <w:autoRedefine/>
    <w:uiPriority w:val="39"/>
    <w:unhideWhenUsed/>
    <w:rsid w:val="00AC7E83"/>
    <w:pPr>
      <w:ind w:left="480"/>
    </w:pPr>
  </w:style>
  <w:style w:type="paragraph" w:styleId="TOC4">
    <w:name w:val="toc 4"/>
    <w:basedOn w:val="Normal"/>
    <w:next w:val="Normal"/>
    <w:autoRedefine/>
    <w:uiPriority w:val="39"/>
    <w:unhideWhenUsed/>
    <w:rsid w:val="00AC7E83"/>
    <w:pPr>
      <w:ind w:left="720"/>
    </w:pPr>
  </w:style>
  <w:style w:type="paragraph" w:styleId="TOC5">
    <w:name w:val="toc 5"/>
    <w:basedOn w:val="Normal"/>
    <w:next w:val="Normal"/>
    <w:autoRedefine/>
    <w:uiPriority w:val="39"/>
    <w:unhideWhenUsed/>
    <w:rsid w:val="00AC7E83"/>
    <w:pPr>
      <w:ind w:left="960"/>
    </w:pPr>
  </w:style>
  <w:style w:type="paragraph" w:styleId="TOC6">
    <w:name w:val="toc 6"/>
    <w:basedOn w:val="Normal"/>
    <w:next w:val="Normal"/>
    <w:autoRedefine/>
    <w:uiPriority w:val="39"/>
    <w:unhideWhenUsed/>
    <w:rsid w:val="00AC7E83"/>
    <w:pPr>
      <w:ind w:left="1200"/>
    </w:pPr>
  </w:style>
  <w:style w:type="paragraph" w:styleId="TOC7">
    <w:name w:val="toc 7"/>
    <w:basedOn w:val="Normal"/>
    <w:next w:val="Normal"/>
    <w:autoRedefine/>
    <w:uiPriority w:val="39"/>
    <w:unhideWhenUsed/>
    <w:rsid w:val="00AC7E83"/>
    <w:pPr>
      <w:ind w:left="1440"/>
    </w:pPr>
  </w:style>
  <w:style w:type="paragraph" w:styleId="TOC8">
    <w:name w:val="toc 8"/>
    <w:basedOn w:val="Normal"/>
    <w:next w:val="Normal"/>
    <w:autoRedefine/>
    <w:uiPriority w:val="39"/>
    <w:unhideWhenUsed/>
    <w:rsid w:val="00AC7E83"/>
    <w:pPr>
      <w:ind w:left="1680"/>
    </w:pPr>
  </w:style>
  <w:style w:type="paragraph" w:styleId="TOC9">
    <w:name w:val="toc 9"/>
    <w:basedOn w:val="Normal"/>
    <w:next w:val="Normal"/>
    <w:autoRedefine/>
    <w:uiPriority w:val="39"/>
    <w:unhideWhenUsed/>
    <w:rsid w:val="00AC7E83"/>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pn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tiff"/><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image" Target="media/image5.jpeg"/><Relationship Id="rId11" Type="http://schemas.openxmlformats.org/officeDocument/2006/relationships/hyperlink" Target="https://www.theguardian.com/film/2014/sep/18/night-will-fall-review-holocaust-documentary-hitchcock-liberation-belsen-auschwitz" TargetMode="External"/><Relationship Id="rId12" Type="http://schemas.openxmlformats.org/officeDocument/2006/relationships/hyperlink" Target="http://www.huffingtonpost.com/peter-clothier/night-will-fall-film-revi_b_6581192.html" TargetMode="External"/><Relationship Id="rId13" Type="http://schemas.openxmlformats.org/officeDocument/2006/relationships/hyperlink" Target="http://www.hollywoodreporter.com/review/night-will-fall-film-review-731797" TargetMode="External"/><Relationship Id="rId14" Type="http://schemas.openxmlformats.org/officeDocument/2006/relationships/hyperlink" Target="http://variety.com/2014/film/festivals/film-review-night-will-fall-1201291168/" TargetMode="External"/><Relationship Id="rId15" Type="http://schemas.openxmlformats.org/officeDocument/2006/relationships/hyperlink" Target="http://www.telegraph.co.uk/culture/tvandradio/tv-and-radio-reviews/11366099/Night-Will-Fall-review.html"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printerSettings" Target="printerSettings/printerSettings1.bin"/><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3096</Words>
  <Characters>17648</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2017-04-11T21:22:00Z</cp:lastPrinted>
  <dcterms:created xsi:type="dcterms:W3CDTF">2017-04-11T21:26:00Z</dcterms:created>
  <dcterms:modified xsi:type="dcterms:W3CDTF">2017-04-11T21:26:00Z</dcterms:modified>
</cp:coreProperties>
</file>